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7585" w:rsidRPr="00B77585" w:rsidRDefault="00B77585" w:rsidP="00B77585">
      <w:pPr>
        <w:spacing w:before="100" w:beforeAutospacing="1" w:after="100" w:afterAutospacing="1" w:line="240" w:lineRule="auto"/>
        <w:jc w:val="center"/>
        <w:outlineLvl w:val="1"/>
        <w:rPr>
          <w:rFonts w:ascii="Times New Roman" w:eastAsia="Times New Roman" w:hAnsi="Times New Roman" w:cs="Times New Roman"/>
          <w:b/>
          <w:bCs/>
          <w:color w:val="FF0000"/>
          <w:sz w:val="36"/>
          <w:szCs w:val="36"/>
          <w:lang w:eastAsia="cs-CZ"/>
        </w:rPr>
      </w:pPr>
      <w:r w:rsidRPr="00B77585">
        <w:rPr>
          <w:rFonts w:ascii="Times New Roman" w:eastAsia="Times New Roman" w:hAnsi="Times New Roman" w:cs="Times New Roman"/>
          <w:b/>
          <w:bCs/>
          <w:color w:val="FF0000"/>
          <w:sz w:val="36"/>
          <w:szCs w:val="36"/>
          <w:lang w:eastAsia="cs-CZ"/>
        </w:rPr>
        <w:t>Doporučujeme objednat si nahrávku z </w:t>
      </w:r>
      <w:proofErr w:type="spellStart"/>
      <w:r w:rsidRPr="00B77585">
        <w:rPr>
          <w:rFonts w:ascii="Times New Roman" w:eastAsia="Times New Roman" w:hAnsi="Times New Roman" w:cs="Times New Roman"/>
          <w:b/>
          <w:bCs/>
          <w:color w:val="FF0000"/>
          <w:sz w:val="36"/>
          <w:szCs w:val="36"/>
          <w:lang w:eastAsia="cs-CZ"/>
        </w:rPr>
        <w:t>webináře</w:t>
      </w:r>
      <w:proofErr w:type="spellEnd"/>
      <w:r w:rsidRPr="00B77585">
        <w:rPr>
          <w:rFonts w:ascii="Times New Roman" w:eastAsia="Times New Roman" w:hAnsi="Times New Roman" w:cs="Times New Roman"/>
          <w:b/>
          <w:bCs/>
          <w:color w:val="FF0000"/>
          <w:sz w:val="36"/>
          <w:szCs w:val="36"/>
          <w:lang w:eastAsia="cs-CZ"/>
        </w:rPr>
        <w:t>!</w:t>
      </w:r>
    </w:p>
    <w:p w:rsidR="00222E12" w:rsidRPr="000404B9" w:rsidRDefault="00222E12" w:rsidP="00222E12">
      <w:pPr>
        <w:spacing w:before="100" w:beforeAutospacing="1" w:after="100" w:afterAutospacing="1" w:line="240" w:lineRule="auto"/>
        <w:jc w:val="center"/>
        <w:rPr>
          <w:rFonts w:ascii="Times New Roman" w:hAnsi="Times New Roman" w:cs="Times New Roman"/>
          <w:b/>
          <w:sz w:val="36"/>
          <w:szCs w:val="36"/>
        </w:rPr>
      </w:pPr>
      <w:r w:rsidRPr="000404B9">
        <w:rPr>
          <w:rFonts w:ascii="Times New Roman" w:hAnsi="Times New Roman" w:cs="Times New Roman"/>
          <w:b/>
          <w:sz w:val="36"/>
          <w:szCs w:val="36"/>
        </w:rPr>
        <w:t xml:space="preserve">Vědomostní dotazník č. </w:t>
      </w:r>
      <w:r w:rsidR="0035229D">
        <w:rPr>
          <w:rFonts w:ascii="Times New Roman" w:hAnsi="Times New Roman" w:cs="Times New Roman"/>
          <w:b/>
          <w:sz w:val="36"/>
          <w:szCs w:val="36"/>
        </w:rPr>
        <w:t>3</w:t>
      </w:r>
      <w:r w:rsidRPr="000404B9">
        <w:rPr>
          <w:rFonts w:ascii="Times New Roman" w:hAnsi="Times New Roman" w:cs="Times New Roman"/>
          <w:b/>
          <w:sz w:val="36"/>
          <w:szCs w:val="36"/>
        </w:rPr>
        <w:t>/202</w:t>
      </w:r>
      <w:r>
        <w:rPr>
          <w:rFonts w:ascii="Times New Roman" w:hAnsi="Times New Roman" w:cs="Times New Roman"/>
          <w:b/>
          <w:sz w:val="36"/>
          <w:szCs w:val="36"/>
        </w:rPr>
        <w:t>6</w:t>
      </w:r>
    </w:p>
    <w:p w:rsidR="006E1949" w:rsidRPr="00B77585" w:rsidRDefault="00AD524A" w:rsidP="00B77585">
      <w:pPr>
        <w:spacing w:before="100" w:beforeAutospacing="1" w:after="100" w:afterAutospacing="1" w:line="240" w:lineRule="auto"/>
        <w:jc w:val="center"/>
        <w:outlineLvl w:val="1"/>
        <w:rPr>
          <w:rFonts w:ascii="Times New Roman" w:eastAsia="Times New Roman" w:hAnsi="Times New Roman" w:cs="Times New Roman"/>
          <w:b/>
          <w:bCs/>
          <w:color w:val="FF0000"/>
          <w:sz w:val="24"/>
          <w:szCs w:val="24"/>
          <w:lang w:eastAsia="cs-CZ"/>
        </w:rPr>
      </w:pPr>
      <w:r w:rsidRPr="00B77585">
        <w:rPr>
          <w:rFonts w:ascii="Times New Roman" w:eastAsia="Times New Roman" w:hAnsi="Times New Roman" w:cs="Times New Roman"/>
          <w:b/>
          <w:bCs/>
          <w:color w:val="FF0000"/>
          <w:sz w:val="24"/>
          <w:szCs w:val="24"/>
          <w:lang w:eastAsia="cs-CZ"/>
        </w:rPr>
        <w:t>C</w:t>
      </w:r>
      <w:r w:rsidR="009E5C5F" w:rsidRPr="00B77585">
        <w:rPr>
          <w:rFonts w:ascii="Times New Roman" w:eastAsia="Times New Roman" w:hAnsi="Times New Roman" w:cs="Times New Roman"/>
          <w:b/>
          <w:bCs/>
          <w:color w:val="FF0000"/>
          <w:sz w:val="24"/>
          <w:szCs w:val="24"/>
          <w:lang w:eastAsia="cs-CZ"/>
        </w:rPr>
        <w:t>ykl</w:t>
      </w:r>
      <w:r w:rsidR="0035229D" w:rsidRPr="00B77585">
        <w:rPr>
          <w:rFonts w:ascii="Times New Roman" w:eastAsia="Times New Roman" w:hAnsi="Times New Roman" w:cs="Times New Roman"/>
          <w:b/>
          <w:bCs/>
          <w:color w:val="FF0000"/>
          <w:sz w:val="24"/>
          <w:szCs w:val="24"/>
          <w:lang w:eastAsia="cs-CZ"/>
        </w:rPr>
        <w:t>y</w:t>
      </w:r>
      <w:r w:rsidRPr="00B77585">
        <w:rPr>
          <w:rFonts w:ascii="Times New Roman" w:eastAsia="Times New Roman" w:hAnsi="Times New Roman" w:cs="Times New Roman"/>
          <w:b/>
          <w:bCs/>
          <w:color w:val="FF0000"/>
          <w:sz w:val="24"/>
          <w:szCs w:val="24"/>
          <w:lang w:eastAsia="cs-CZ"/>
        </w:rPr>
        <w:t xml:space="preserve"> v období </w:t>
      </w:r>
      <w:proofErr w:type="spellStart"/>
      <w:r w:rsidRPr="00B77585">
        <w:rPr>
          <w:rFonts w:ascii="Times New Roman" w:eastAsia="Times New Roman" w:hAnsi="Times New Roman" w:cs="Times New Roman"/>
          <w:b/>
          <w:bCs/>
          <w:color w:val="FF0000"/>
          <w:sz w:val="24"/>
          <w:szCs w:val="24"/>
          <w:lang w:eastAsia="cs-CZ"/>
        </w:rPr>
        <w:t>p</w:t>
      </w:r>
      <w:r w:rsidR="000E01D8" w:rsidRPr="00B77585">
        <w:rPr>
          <w:rFonts w:ascii="Times New Roman" w:eastAsia="Times New Roman" w:hAnsi="Times New Roman" w:cs="Times New Roman"/>
          <w:b/>
          <w:bCs/>
          <w:color w:val="FF0000"/>
          <w:sz w:val="24"/>
          <w:szCs w:val="24"/>
          <w:lang w:eastAsia="cs-CZ"/>
        </w:rPr>
        <w:t>erimenopauzy</w:t>
      </w:r>
      <w:proofErr w:type="spellEnd"/>
    </w:p>
    <w:p w:rsidR="0035229D" w:rsidRPr="0035229D" w:rsidRDefault="0035229D" w:rsidP="00D0064A">
      <w:pPr>
        <w:spacing w:line="276" w:lineRule="auto"/>
        <w:jc w:val="both"/>
        <w:rPr>
          <w:rFonts w:ascii="Times New Roman" w:hAnsi="Times New Roman" w:cs="Times New Roman"/>
          <w:sz w:val="24"/>
          <w:szCs w:val="24"/>
        </w:rPr>
      </w:pPr>
      <w:r w:rsidRPr="0035229D">
        <w:rPr>
          <w:rFonts w:ascii="Times New Roman" w:hAnsi="Times New Roman" w:cs="Times New Roman"/>
          <w:sz w:val="24"/>
          <w:szCs w:val="24"/>
        </w:rPr>
        <w:t>Období přechodu představuje pro ženský organismus jednu z nejvýraznějších hormonálních proměn v dospělosti. Postupné vyhasínání ovariální aktivity se může projevovat nepravidelným krvácením, změnami kvality hlenu, kolísáním bazální teploty i celkovými symptomy, jako jsou návaly horka, poruchy spánku či emoční labilita. Cyklus se často stává méně předvídatelným a může docházet k dlouhým anovulačním cyklům. Tyto projevy často přicházejí pozvolna a pro ženu, která byla zvyklá na jasné signály plodnosti, to může být matoucí</w:t>
      </w:r>
      <w:r w:rsidR="001B668D">
        <w:rPr>
          <w:rFonts w:ascii="Times New Roman" w:hAnsi="Times New Roman" w:cs="Times New Roman"/>
          <w:sz w:val="24"/>
          <w:szCs w:val="24"/>
        </w:rPr>
        <w:t>.</w:t>
      </w:r>
    </w:p>
    <w:p w:rsidR="0035229D" w:rsidRDefault="0035229D" w:rsidP="00D0064A">
      <w:pPr>
        <w:spacing w:line="276" w:lineRule="auto"/>
        <w:jc w:val="both"/>
        <w:rPr>
          <w:rFonts w:ascii="Times New Roman" w:hAnsi="Times New Roman" w:cs="Times New Roman"/>
          <w:sz w:val="24"/>
          <w:szCs w:val="24"/>
        </w:rPr>
      </w:pPr>
      <w:r w:rsidRPr="0035229D">
        <w:rPr>
          <w:rFonts w:ascii="Times New Roman" w:hAnsi="Times New Roman" w:cs="Times New Roman"/>
          <w:sz w:val="24"/>
          <w:szCs w:val="24"/>
        </w:rPr>
        <w:t>Symptotermální metoda však i v této fázi zůstává velmi užitečná, protože umožňuje sledovat signály těla, které, když se žena naučí číst, ji umožní celému procesu přechodu</w:t>
      </w:r>
      <w:r w:rsidR="001B668D">
        <w:rPr>
          <w:rFonts w:ascii="Times New Roman" w:hAnsi="Times New Roman" w:cs="Times New Roman"/>
          <w:sz w:val="24"/>
          <w:szCs w:val="24"/>
        </w:rPr>
        <w:t xml:space="preserve"> lépe porozumět. To jí</w:t>
      </w:r>
      <w:r w:rsidRPr="0035229D">
        <w:rPr>
          <w:rFonts w:ascii="Times New Roman" w:hAnsi="Times New Roman" w:cs="Times New Roman"/>
          <w:sz w:val="24"/>
          <w:szCs w:val="24"/>
        </w:rPr>
        <w:t xml:space="preserve"> přináší jistotu</w:t>
      </w:r>
      <w:r w:rsidR="001B668D">
        <w:rPr>
          <w:rFonts w:ascii="Times New Roman" w:hAnsi="Times New Roman" w:cs="Times New Roman"/>
          <w:sz w:val="24"/>
          <w:szCs w:val="24"/>
        </w:rPr>
        <w:t>, uklidnění a větší sebedůvěru</w:t>
      </w:r>
      <w:r w:rsidRPr="0035229D">
        <w:rPr>
          <w:rFonts w:ascii="Times New Roman" w:hAnsi="Times New Roman" w:cs="Times New Roman"/>
          <w:sz w:val="24"/>
          <w:szCs w:val="24"/>
        </w:rPr>
        <w:t xml:space="preserve"> sama </w:t>
      </w:r>
      <w:r w:rsidR="001B668D">
        <w:rPr>
          <w:rFonts w:ascii="Times New Roman" w:hAnsi="Times New Roman" w:cs="Times New Roman"/>
          <w:sz w:val="24"/>
          <w:szCs w:val="24"/>
        </w:rPr>
        <w:t xml:space="preserve">v </w:t>
      </w:r>
      <w:r w:rsidRPr="0035229D">
        <w:rPr>
          <w:rFonts w:ascii="Times New Roman" w:hAnsi="Times New Roman" w:cs="Times New Roman"/>
          <w:sz w:val="24"/>
          <w:szCs w:val="24"/>
        </w:rPr>
        <w:t xml:space="preserve">sebe a přijetí celého procesu přechodu. A právě díky STM lze </w:t>
      </w:r>
      <w:r>
        <w:rPr>
          <w:rFonts w:ascii="Times New Roman" w:hAnsi="Times New Roman" w:cs="Times New Roman"/>
          <w:sz w:val="24"/>
          <w:szCs w:val="24"/>
        </w:rPr>
        <w:t xml:space="preserve">také </w:t>
      </w:r>
      <w:r w:rsidRPr="0035229D">
        <w:rPr>
          <w:rFonts w:ascii="Times New Roman" w:hAnsi="Times New Roman" w:cs="Times New Roman"/>
          <w:sz w:val="24"/>
          <w:szCs w:val="24"/>
        </w:rPr>
        <w:t xml:space="preserve">lépe rozhodovat o načasování vyšetření, o vhodnosti </w:t>
      </w:r>
      <w:proofErr w:type="spellStart"/>
      <w:r w:rsidRPr="0035229D">
        <w:rPr>
          <w:rFonts w:ascii="Times New Roman" w:hAnsi="Times New Roman" w:cs="Times New Roman"/>
          <w:sz w:val="24"/>
          <w:szCs w:val="24"/>
        </w:rPr>
        <w:t>gestagenní</w:t>
      </w:r>
      <w:proofErr w:type="spellEnd"/>
      <w:r w:rsidRPr="0035229D">
        <w:rPr>
          <w:rFonts w:ascii="Times New Roman" w:hAnsi="Times New Roman" w:cs="Times New Roman"/>
          <w:sz w:val="24"/>
          <w:szCs w:val="24"/>
        </w:rPr>
        <w:t xml:space="preserve"> podpory i o tom, kdy je cyklus již skutečně postmenopauzální.</w:t>
      </w:r>
    </w:p>
    <w:p w:rsidR="00BA094B" w:rsidRPr="00B05789" w:rsidRDefault="00BA094B" w:rsidP="00D0064A">
      <w:pPr>
        <w:pStyle w:val="Normlnweb"/>
        <w:spacing w:line="276" w:lineRule="auto"/>
        <w:jc w:val="both"/>
      </w:pPr>
      <w:r>
        <w:t>K</w:t>
      </w:r>
      <w:r w:rsidRPr="00B05789">
        <w:t>azuistika nabízí možnost promyslet, jak lze u žen v tomto věku a s podobnou anamnézou pracovat, jaké informace může poskytnout sledování cyklu a jak může přesnějš</w:t>
      </w:r>
      <w:bookmarkStart w:id="0" w:name="_GoBack"/>
      <w:bookmarkEnd w:id="0"/>
      <w:r w:rsidRPr="00B05789">
        <w:t>í orientace v cyklu pomoci při rozhodování o dalším postupu.</w:t>
      </w:r>
      <w:r>
        <w:t xml:space="preserve"> Zároveň ukazuje, že i po několika měsících bez ovulace se tělo může znovu rozběhnout k ovulačnímu cyklu – a právě STM umožní tento moment bezpečně zachytit. I v tomto konkrétním případě STM navíc pomohla i jasně odlišit menstruační a </w:t>
      </w:r>
      <w:proofErr w:type="spellStart"/>
      <w:r>
        <w:t>intermenstruační</w:t>
      </w:r>
      <w:proofErr w:type="spellEnd"/>
      <w:r>
        <w:t xml:space="preserve"> krvácení, což je v období </w:t>
      </w:r>
      <w:proofErr w:type="spellStart"/>
      <w:r>
        <w:t>perimenopauzy</w:t>
      </w:r>
      <w:proofErr w:type="spellEnd"/>
      <w:r>
        <w:t xml:space="preserve"> zásadní nejen pro orientaci ženy v cyklu, ale i pro následnou diagnostiku menopauzy. Právě schopnost rozlišit, zda jde o skutečnou menstruaci, je klíčová pro správné určení fáze reprodukčního stárnutí a pro volbu dalšího postupu.</w:t>
      </w:r>
    </w:p>
    <w:p w:rsidR="00BA094B" w:rsidRPr="0035229D" w:rsidRDefault="00BA094B" w:rsidP="00355723">
      <w:pPr>
        <w:jc w:val="both"/>
        <w:rPr>
          <w:rFonts w:ascii="Times New Roman" w:hAnsi="Times New Roman" w:cs="Times New Roman"/>
          <w:sz w:val="24"/>
          <w:szCs w:val="24"/>
        </w:rPr>
      </w:pPr>
    </w:p>
    <w:p w:rsidR="007545EB" w:rsidRPr="0035229D" w:rsidRDefault="007545EB" w:rsidP="00355723">
      <w:pPr>
        <w:pStyle w:val="Normlnweb"/>
        <w:jc w:val="both"/>
        <w:rPr>
          <w:b/>
        </w:rPr>
      </w:pPr>
      <w:r w:rsidRPr="0035229D">
        <w:rPr>
          <w:b/>
        </w:rPr>
        <w:t>Kazuistika:</w:t>
      </w:r>
    </w:p>
    <w:p w:rsidR="0035229D" w:rsidRPr="0035229D" w:rsidRDefault="0035229D" w:rsidP="00D0064A">
      <w:pPr>
        <w:spacing w:before="100" w:beforeAutospacing="1" w:after="100" w:afterAutospacing="1" w:line="276" w:lineRule="auto"/>
        <w:jc w:val="both"/>
        <w:rPr>
          <w:rFonts w:ascii="Times New Roman" w:eastAsia="Times New Roman" w:hAnsi="Times New Roman" w:cs="Times New Roman"/>
          <w:sz w:val="24"/>
          <w:szCs w:val="24"/>
          <w:lang w:eastAsia="cs-CZ"/>
        </w:rPr>
      </w:pPr>
      <w:r w:rsidRPr="0035229D">
        <w:rPr>
          <w:rFonts w:ascii="Times New Roman" w:eastAsia="Times New Roman" w:hAnsi="Times New Roman" w:cs="Times New Roman"/>
          <w:sz w:val="24"/>
          <w:szCs w:val="24"/>
          <w:lang w:eastAsia="cs-CZ"/>
        </w:rPr>
        <w:t xml:space="preserve">Klientka ve věku </w:t>
      </w:r>
      <w:r w:rsidRPr="0035229D">
        <w:rPr>
          <w:rFonts w:ascii="Times New Roman" w:eastAsia="Times New Roman" w:hAnsi="Times New Roman" w:cs="Times New Roman"/>
          <w:bCs/>
          <w:sz w:val="24"/>
          <w:szCs w:val="24"/>
          <w:lang w:eastAsia="cs-CZ"/>
        </w:rPr>
        <w:t>48 let</w:t>
      </w:r>
      <w:r w:rsidRPr="0035229D">
        <w:rPr>
          <w:rFonts w:ascii="Times New Roman" w:eastAsia="Times New Roman" w:hAnsi="Times New Roman" w:cs="Times New Roman"/>
          <w:sz w:val="24"/>
          <w:szCs w:val="24"/>
          <w:lang w:eastAsia="cs-CZ"/>
        </w:rPr>
        <w:t>,</w:t>
      </w:r>
      <w:r w:rsidR="00572252">
        <w:rPr>
          <w:rFonts w:ascii="Times New Roman" w:eastAsia="Times New Roman" w:hAnsi="Times New Roman" w:cs="Times New Roman"/>
          <w:sz w:val="24"/>
          <w:szCs w:val="24"/>
          <w:lang w:eastAsia="cs-CZ"/>
        </w:rPr>
        <w:t xml:space="preserve"> 3 děti porozeny císařským řezem,</w:t>
      </w:r>
      <w:r w:rsidRPr="0035229D">
        <w:rPr>
          <w:rFonts w:ascii="Times New Roman" w:eastAsia="Times New Roman" w:hAnsi="Times New Roman" w:cs="Times New Roman"/>
          <w:sz w:val="24"/>
          <w:szCs w:val="24"/>
          <w:lang w:eastAsia="cs-CZ"/>
        </w:rPr>
        <w:t xml:space="preserve"> dlouhodobě využívající </w:t>
      </w:r>
      <w:r w:rsidRPr="0035229D">
        <w:rPr>
          <w:rFonts w:ascii="Times New Roman" w:eastAsia="Times New Roman" w:hAnsi="Times New Roman" w:cs="Times New Roman"/>
          <w:bCs/>
          <w:sz w:val="24"/>
          <w:szCs w:val="24"/>
          <w:lang w:eastAsia="cs-CZ"/>
        </w:rPr>
        <w:t>symptotermální metodu</w:t>
      </w:r>
      <w:r w:rsidRPr="0035229D">
        <w:rPr>
          <w:rFonts w:ascii="Times New Roman" w:eastAsia="Times New Roman" w:hAnsi="Times New Roman" w:cs="Times New Roman"/>
          <w:sz w:val="24"/>
          <w:szCs w:val="24"/>
          <w:lang w:eastAsia="cs-CZ"/>
        </w:rPr>
        <w:t xml:space="preserve"> jako způsob vyhnutí se početí, se na naše centrum obrací kvůli výrazným změnám v menstruačním cyklu a nově vzniklým obtížím. V minulosti mívala cykly pravidelné</w:t>
      </w:r>
      <w:r w:rsidR="001B668D">
        <w:rPr>
          <w:rFonts w:ascii="Times New Roman" w:eastAsia="Times New Roman" w:hAnsi="Times New Roman" w:cs="Times New Roman"/>
          <w:sz w:val="24"/>
          <w:szCs w:val="24"/>
          <w:lang w:eastAsia="cs-CZ"/>
        </w:rPr>
        <w:t xml:space="preserve"> kolem 30 dnů</w:t>
      </w:r>
      <w:r w:rsidRPr="0035229D">
        <w:rPr>
          <w:rFonts w:ascii="Times New Roman" w:eastAsia="Times New Roman" w:hAnsi="Times New Roman" w:cs="Times New Roman"/>
          <w:sz w:val="24"/>
          <w:szCs w:val="24"/>
          <w:lang w:eastAsia="cs-CZ"/>
        </w:rPr>
        <w:t xml:space="preserve">, nyní však udává </w:t>
      </w:r>
      <w:r w:rsidRPr="0035229D">
        <w:rPr>
          <w:rFonts w:ascii="Times New Roman" w:eastAsia="Times New Roman" w:hAnsi="Times New Roman" w:cs="Times New Roman"/>
          <w:bCs/>
          <w:sz w:val="24"/>
          <w:szCs w:val="24"/>
          <w:lang w:eastAsia="cs-CZ"/>
        </w:rPr>
        <w:t>nepravidelnost</w:t>
      </w:r>
      <w:r w:rsidR="001B668D">
        <w:rPr>
          <w:rFonts w:ascii="Times New Roman" w:eastAsia="Times New Roman" w:hAnsi="Times New Roman" w:cs="Times New Roman"/>
          <w:bCs/>
          <w:sz w:val="24"/>
          <w:szCs w:val="24"/>
          <w:lang w:eastAsia="cs-CZ"/>
        </w:rPr>
        <w:t xml:space="preserve"> krvácení, někdy po 21 dnech, někdy po 55, </w:t>
      </w:r>
      <w:r w:rsidRPr="0035229D">
        <w:rPr>
          <w:rFonts w:ascii="Times New Roman" w:eastAsia="Times New Roman" w:hAnsi="Times New Roman" w:cs="Times New Roman"/>
          <w:bCs/>
          <w:sz w:val="24"/>
          <w:szCs w:val="24"/>
          <w:lang w:eastAsia="cs-CZ"/>
        </w:rPr>
        <w:t>kolísání intenzity krvácení</w:t>
      </w:r>
      <w:r w:rsidRPr="0035229D">
        <w:rPr>
          <w:rFonts w:ascii="Times New Roman" w:eastAsia="Times New Roman" w:hAnsi="Times New Roman" w:cs="Times New Roman"/>
          <w:sz w:val="24"/>
          <w:szCs w:val="24"/>
          <w:lang w:eastAsia="cs-CZ"/>
        </w:rPr>
        <w:t xml:space="preserve"> a opakované cykly </w:t>
      </w:r>
      <w:r w:rsidRPr="0035229D">
        <w:rPr>
          <w:rFonts w:ascii="Times New Roman" w:eastAsia="Times New Roman" w:hAnsi="Times New Roman" w:cs="Times New Roman"/>
          <w:bCs/>
          <w:sz w:val="24"/>
          <w:szCs w:val="24"/>
          <w:lang w:eastAsia="cs-CZ"/>
        </w:rPr>
        <w:t>bez zaznamenaného</w:t>
      </w:r>
      <w:r w:rsidR="001B668D">
        <w:rPr>
          <w:rFonts w:ascii="Times New Roman" w:eastAsia="Times New Roman" w:hAnsi="Times New Roman" w:cs="Times New Roman"/>
          <w:bCs/>
          <w:sz w:val="24"/>
          <w:szCs w:val="24"/>
          <w:lang w:eastAsia="cs-CZ"/>
        </w:rPr>
        <w:t xml:space="preserve"> potvrzeného</w:t>
      </w:r>
      <w:r w:rsidRPr="0035229D">
        <w:rPr>
          <w:rFonts w:ascii="Times New Roman" w:eastAsia="Times New Roman" w:hAnsi="Times New Roman" w:cs="Times New Roman"/>
          <w:bCs/>
          <w:sz w:val="24"/>
          <w:szCs w:val="24"/>
          <w:lang w:eastAsia="cs-CZ"/>
        </w:rPr>
        <w:t xml:space="preserve"> vzestupu bazální teploty</w:t>
      </w:r>
      <w:r w:rsidRPr="0035229D">
        <w:rPr>
          <w:rFonts w:ascii="Times New Roman" w:eastAsia="Times New Roman" w:hAnsi="Times New Roman" w:cs="Times New Roman"/>
          <w:sz w:val="24"/>
          <w:szCs w:val="24"/>
          <w:lang w:eastAsia="cs-CZ"/>
        </w:rPr>
        <w:t>.</w:t>
      </w:r>
    </w:p>
    <w:p w:rsidR="0035229D" w:rsidRDefault="0035229D" w:rsidP="00D0064A">
      <w:pPr>
        <w:pStyle w:val="Normlnweb"/>
        <w:spacing w:line="276" w:lineRule="auto"/>
        <w:jc w:val="both"/>
        <w:rPr>
          <w:bCs/>
        </w:rPr>
      </w:pPr>
      <w:r w:rsidRPr="0035229D">
        <w:t xml:space="preserve">V </w:t>
      </w:r>
      <w:r w:rsidR="008505E3">
        <w:t>rodinné</w:t>
      </w:r>
      <w:r w:rsidRPr="0035229D">
        <w:t xml:space="preserve"> anamnéze je přítomna </w:t>
      </w:r>
      <w:r w:rsidRPr="0035229D">
        <w:rPr>
          <w:bCs/>
        </w:rPr>
        <w:t>zátěž nádorovými onemocněními</w:t>
      </w:r>
      <w:r w:rsidR="008505E3">
        <w:rPr>
          <w:bCs/>
        </w:rPr>
        <w:t xml:space="preserve">. Její </w:t>
      </w:r>
      <w:r w:rsidRPr="0035229D">
        <w:t>ma</w:t>
      </w:r>
      <w:r w:rsidR="008505E3">
        <w:t>minka</w:t>
      </w:r>
      <w:r w:rsidR="00572252">
        <w:t xml:space="preserve"> </w:t>
      </w:r>
      <w:r w:rsidR="001B668D">
        <w:t xml:space="preserve">prodělala rakovinu </w:t>
      </w:r>
      <w:r w:rsidR="00572252">
        <w:t xml:space="preserve">prsu, </w:t>
      </w:r>
      <w:r w:rsidR="00ED39E0">
        <w:t>násl</w:t>
      </w:r>
      <w:r w:rsidR="008505E3">
        <w:t>e</w:t>
      </w:r>
      <w:r w:rsidR="00ED39E0">
        <w:t>dn</w:t>
      </w:r>
      <w:r w:rsidR="008505E3">
        <w:t>ě</w:t>
      </w:r>
      <w:r w:rsidR="00ED39E0">
        <w:t xml:space="preserve"> rakovinu </w:t>
      </w:r>
      <w:r w:rsidR="00572252">
        <w:t>štítné žlázy</w:t>
      </w:r>
      <w:r w:rsidR="00ED39E0">
        <w:t xml:space="preserve"> a</w:t>
      </w:r>
      <w:r w:rsidR="00572252">
        <w:t xml:space="preserve"> uzlin, dědeček </w:t>
      </w:r>
      <w:r w:rsidR="008505E3">
        <w:t>zemřel na rakovinu</w:t>
      </w:r>
      <w:r w:rsidR="00572252">
        <w:t xml:space="preserve"> jater</w:t>
      </w:r>
      <w:r w:rsidR="00314F28">
        <w:t>, tatínek na rakovinu pohrudnice</w:t>
      </w:r>
      <w:r w:rsidR="008505E3">
        <w:t xml:space="preserve">. Paní sama je </w:t>
      </w:r>
      <w:r w:rsidR="00572252">
        <w:t>sledov</w:t>
      </w:r>
      <w:r w:rsidR="008505E3">
        <w:t xml:space="preserve">aná </w:t>
      </w:r>
      <w:r w:rsidR="00572252">
        <w:t xml:space="preserve">na endokrinologii pro hypofunkci štítné žlázy s medikací </w:t>
      </w:r>
      <w:proofErr w:type="spellStart"/>
      <w:r w:rsidR="00572252">
        <w:t>Euthyrox</w:t>
      </w:r>
      <w:proofErr w:type="spellEnd"/>
      <w:r w:rsidR="00572252">
        <w:t>,</w:t>
      </w:r>
      <w:r w:rsidRPr="0035229D">
        <w:t xml:space="preserve"> </w:t>
      </w:r>
      <w:r w:rsidR="00006821">
        <w:t>Na konci</w:t>
      </w:r>
      <w:r w:rsidR="008505E3">
        <w:t> </w:t>
      </w:r>
      <w:r w:rsidR="00006821">
        <w:t>března</w:t>
      </w:r>
      <w:r w:rsidR="008505E3">
        <w:t xml:space="preserve"> 2026, kdy se na nás </w:t>
      </w:r>
      <w:r w:rsidRPr="0035229D">
        <w:t>klientka</w:t>
      </w:r>
      <w:r w:rsidR="008505E3">
        <w:t xml:space="preserve"> poprvé v této </w:t>
      </w:r>
      <w:r w:rsidR="008505E3">
        <w:lastRenderedPageBreak/>
        <w:t xml:space="preserve">souvislosti obrátila, </w:t>
      </w:r>
      <w:r w:rsidRPr="0035229D">
        <w:t xml:space="preserve">uvádí </w:t>
      </w:r>
      <w:r w:rsidRPr="0035229D">
        <w:rPr>
          <w:bCs/>
        </w:rPr>
        <w:t>výraznou psychickou zátěž</w:t>
      </w:r>
      <w:r w:rsidR="006E70AE">
        <w:t xml:space="preserve"> za poslední půlrok spojenou</w:t>
      </w:r>
      <w:r w:rsidR="00C61797">
        <w:t xml:space="preserve"> </w:t>
      </w:r>
      <w:r w:rsidR="006E70AE">
        <w:t>s</w:t>
      </w:r>
      <w:r w:rsidR="008505E3">
        <w:t xml:space="preserve"> náhlým výrazným </w:t>
      </w:r>
      <w:r w:rsidR="006E70AE">
        <w:t xml:space="preserve">zhoršením zdravotního stavu </w:t>
      </w:r>
      <w:r w:rsidRPr="0035229D">
        <w:t xml:space="preserve">a </w:t>
      </w:r>
      <w:r w:rsidR="00572252">
        <w:t>následným úmrtím otce před 3 měsíc</w:t>
      </w:r>
      <w:r w:rsidR="008505E3">
        <w:t xml:space="preserve">i, </w:t>
      </w:r>
      <w:r w:rsidR="006E70AE">
        <w:t>cítí se vyčerpaná</w:t>
      </w:r>
      <w:r w:rsidRPr="0035229D">
        <w:t>.</w:t>
      </w:r>
      <w:r w:rsidR="008505E3">
        <w:t xml:space="preserve"> Sděluje, že o</w:t>
      </w:r>
      <w:r w:rsidRPr="0035229D">
        <w:t xml:space="preserve">d podzimu pozoruje </w:t>
      </w:r>
      <w:r w:rsidRPr="0035229D">
        <w:rPr>
          <w:bCs/>
        </w:rPr>
        <w:t>přírůstek hmotnosti (cca 5 kg)</w:t>
      </w:r>
      <w:r w:rsidR="008505E3">
        <w:rPr>
          <w:bCs/>
        </w:rPr>
        <w:t xml:space="preserve"> při stejném způsobu stravování i pohybové aktivitě, vnímá </w:t>
      </w:r>
      <w:r w:rsidRPr="0035229D">
        <w:rPr>
          <w:bCs/>
        </w:rPr>
        <w:t>změny nálad, podrážděnost, plačtivost</w:t>
      </w:r>
      <w:r w:rsidRPr="0035229D">
        <w:t xml:space="preserve">, v posledních týdnech také </w:t>
      </w:r>
      <w:r w:rsidRPr="0035229D">
        <w:rPr>
          <w:bCs/>
        </w:rPr>
        <w:t>návaly horka a pocení</w:t>
      </w:r>
      <w:r w:rsidRPr="0035229D">
        <w:t>.</w:t>
      </w:r>
      <w:r w:rsidR="006E70AE">
        <w:rPr>
          <w:bCs/>
        </w:rPr>
        <w:t xml:space="preserve"> Posílá ke konzultaci záznam</w:t>
      </w:r>
      <w:r w:rsidR="008505E3">
        <w:rPr>
          <w:bCs/>
        </w:rPr>
        <w:t>y</w:t>
      </w:r>
      <w:r w:rsidR="006E70AE">
        <w:rPr>
          <w:bCs/>
        </w:rPr>
        <w:t xml:space="preserve"> cyklu</w:t>
      </w:r>
      <w:r w:rsidR="008505E3">
        <w:rPr>
          <w:bCs/>
        </w:rPr>
        <w:t xml:space="preserve"> od listopadu, k</w:t>
      </w:r>
      <w:r w:rsidR="00E105C5">
        <w:rPr>
          <w:bCs/>
        </w:rPr>
        <w:t xml:space="preserve">dy v cyklu č. 83 byl první den </w:t>
      </w:r>
      <w:r w:rsidR="008505E3">
        <w:rPr>
          <w:bCs/>
        </w:rPr>
        <w:t>vzestupu BTT dříve, než byla dosud zvyklá, 13. den cyklu a celý cyklus trval pouze 21 dnů, byl tedy s výrazně krátkou druhou fází.</w:t>
      </w:r>
      <w:r w:rsidR="00644A4F">
        <w:rPr>
          <w:bCs/>
        </w:rPr>
        <w:t xml:space="preserve"> V c</w:t>
      </w:r>
      <w:r w:rsidR="006E70AE">
        <w:rPr>
          <w:bCs/>
        </w:rPr>
        <w:t>ykl</w:t>
      </w:r>
      <w:r w:rsidR="00644A4F">
        <w:rPr>
          <w:bCs/>
        </w:rPr>
        <w:t xml:space="preserve">u číslo 84 nebyl potvrzený vzestup BTT, celý cyklus trval 55 dnů, následoval cyklu 85, dlouhý 24 dnů, ve kterém též se nedařil prokázat potvrzený vzestup BTT. Ve všech těchto cyklech udává krvácení </w:t>
      </w:r>
      <w:r w:rsidR="00103B0C">
        <w:rPr>
          <w:bCs/>
        </w:rPr>
        <w:t xml:space="preserve">jako silné. </w:t>
      </w:r>
    </w:p>
    <w:p w:rsidR="00006821" w:rsidRDefault="00006821" w:rsidP="00D0064A">
      <w:pPr>
        <w:pStyle w:val="Normlnweb"/>
        <w:spacing w:line="276" w:lineRule="auto"/>
        <w:jc w:val="both"/>
        <w:rPr>
          <w:bCs/>
        </w:rPr>
      </w:pPr>
      <w:proofErr w:type="gramStart"/>
      <w:r>
        <w:rPr>
          <w:bCs/>
        </w:rPr>
        <w:t>9.2. po</w:t>
      </w:r>
      <w:proofErr w:type="gramEnd"/>
      <w:r>
        <w:rPr>
          <w:bCs/>
        </w:rPr>
        <w:t xml:space="preserve"> předchozím </w:t>
      </w:r>
      <w:proofErr w:type="spellStart"/>
      <w:r>
        <w:rPr>
          <w:bCs/>
        </w:rPr>
        <w:t>monofázickém</w:t>
      </w:r>
      <w:proofErr w:type="spellEnd"/>
      <w:r>
        <w:rPr>
          <w:bCs/>
        </w:rPr>
        <w:t xml:space="preserve"> záznamu začal slabým krvácením cyklus číslo 86.</w:t>
      </w:r>
    </w:p>
    <w:p w:rsidR="009D71BB" w:rsidRDefault="006E70AE" w:rsidP="00D0064A">
      <w:pPr>
        <w:pStyle w:val="Normlnweb"/>
        <w:spacing w:line="276" w:lineRule="auto"/>
        <w:jc w:val="both"/>
        <w:rPr>
          <w:bCs/>
        </w:rPr>
      </w:pPr>
      <w:r>
        <w:rPr>
          <w:bCs/>
        </w:rPr>
        <w:t>Vzhledem k anamnéze nádorových onemocnění v rodině a výskytu silných krvácení doporučena kontrola na gynekologii</w:t>
      </w:r>
      <w:r w:rsidR="00644A4F">
        <w:rPr>
          <w:bCs/>
        </w:rPr>
        <w:t>, především k</w:t>
      </w:r>
      <w:r w:rsidR="00515C99">
        <w:rPr>
          <w:bCs/>
        </w:rPr>
        <w:t>ontrola</w:t>
      </w:r>
      <w:r w:rsidR="00644A4F">
        <w:rPr>
          <w:bCs/>
        </w:rPr>
        <w:t xml:space="preserve"> ultrazvukem</w:t>
      </w:r>
      <w:r w:rsidR="00515C99">
        <w:rPr>
          <w:bCs/>
        </w:rPr>
        <w:t xml:space="preserve"> a</w:t>
      </w:r>
      <w:r>
        <w:rPr>
          <w:bCs/>
        </w:rPr>
        <w:t xml:space="preserve"> hormonální profil, začít se pravidelně sledovat dle STM.</w:t>
      </w:r>
      <w:r w:rsidR="00515C99">
        <w:rPr>
          <w:bCs/>
        </w:rPr>
        <w:t xml:space="preserve"> </w:t>
      </w:r>
    </w:p>
    <w:p w:rsidR="00006821" w:rsidRDefault="00006821" w:rsidP="00D0064A">
      <w:pPr>
        <w:pStyle w:val="Normlnweb"/>
        <w:spacing w:line="276" w:lineRule="auto"/>
        <w:jc w:val="both"/>
        <w:rPr>
          <w:bCs/>
        </w:rPr>
      </w:pPr>
      <w:proofErr w:type="gramStart"/>
      <w:r>
        <w:rPr>
          <w:bCs/>
        </w:rPr>
        <w:t>13.4.</w:t>
      </w:r>
      <w:r w:rsidR="00C870D9">
        <w:rPr>
          <w:bCs/>
        </w:rPr>
        <w:t>2026</w:t>
      </w:r>
      <w:proofErr w:type="gramEnd"/>
      <w:r w:rsidR="00C870D9">
        <w:rPr>
          <w:bCs/>
        </w:rPr>
        <w:t xml:space="preserve"> n</w:t>
      </w:r>
      <w:r w:rsidR="00515C99">
        <w:rPr>
          <w:bCs/>
        </w:rPr>
        <w:t>a gynekologii nález bez patolog</w:t>
      </w:r>
      <w:r>
        <w:rPr>
          <w:bCs/>
        </w:rPr>
        <w:t>ií, na UZ endometrium 2-3 mm.</w:t>
      </w:r>
      <w:r w:rsidR="00314F28">
        <w:rPr>
          <w:bCs/>
        </w:rPr>
        <w:t xml:space="preserve"> Ovaria drobná, bez známek cysty </w:t>
      </w:r>
    </w:p>
    <w:p w:rsidR="00006821" w:rsidRDefault="00006821" w:rsidP="00D0064A">
      <w:pPr>
        <w:pStyle w:val="Normlnweb"/>
        <w:spacing w:line="276" w:lineRule="auto"/>
        <w:jc w:val="both"/>
        <w:rPr>
          <w:bCs/>
        </w:rPr>
      </w:pPr>
      <w:r>
        <w:rPr>
          <w:bCs/>
        </w:rPr>
        <w:t xml:space="preserve">Klientka podpořena k podstoupení </w:t>
      </w:r>
      <w:r w:rsidR="00300495">
        <w:rPr>
          <w:bCs/>
        </w:rPr>
        <w:t>hormonální</w:t>
      </w:r>
      <w:r>
        <w:rPr>
          <w:bCs/>
        </w:rPr>
        <w:t>ho</w:t>
      </w:r>
      <w:r w:rsidR="00300495">
        <w:rPr>
          <w:bCs/>
        </w:rPr>
        <w:t xml:space="preserve"> </w:t>
      </w:r>
      <w:proofErr w:type="spellStart"/>
      <w:r w:rsidR="00300495">
        <w:rPr>
          <w:bCs/>
        </w:rPr>
        <w:t>screening</w:t>
      </w:r>
      <w:r>
        <w:rPr>
          <w:bCs/>
        </w:rPr>
        <w:t>u</w:t>
      </w:r>
      <w:proofErr w:type="spellEnd"/>
      <w:r>
        <w:rPr>
          <w:bCs/>
        </w:rPr>
        <w:t xml:space="preserve">, ten byl odebrán </w:t>
      </w:r>
      <w:proofErr w:type="gramStart"/>
      <w:r>
        <w:rPr>
          <w:bCs/>
        </w:rPr>
        <w:t xml:space="preserve">11.5. </w:t>
      </w:r>
      <w:r w:rsidR="00C870D9">
        <w:rPr>
          <w:bCs/>
        </w:rPr>
        <w:t>2026</w:t>
      </w:r>
      <w:proofErr w:type="gramEnd"/>
      <w:r>
        <w:rPr>
          <w:bCs/>
        </w:rPr>
        <w:t xml:space="preserve"> s výsledkem: </w:t>
      </w:r>
      <w:r w:rsidR="005F7642">
        <w:rPr>
          <w:bCs/>
        </w:rPr>
        <w:t xml:space="preserve"> </w:t>
      </w:r>
      <w:r w:rsidR="00515C99">
        <w:rPr>
          <w:bCs/>
        </w:rPr>
        <w:t>FSH 92,1 U/I, LH 29,7 U/I</w:t>
      </w:r>
      <w:r w:rsidR="00C870D9">
        <w:rPr>
          <w:bCs/>
        </w:rPr>
        <w:t xml:space="preserve">. </w:t>
      </w:r>
    </w:p>
    <w:p w:rsidR="00314F28" w:rsidRDefault="00314F28" w:rsidP="00D0064A">
      <w:pPr>
        <w:pStyle w:val="Normlnweb"/>
        <w:spacing w:line="276" w:lineRule="auto"/>
        <w:jc w:val="both"/>
        <w:rPr>
          <w:bCs/>
        </w:rPr>
      </w:pPr>
      <w:r>
        <w:rPr>
          <w:bCs/>
        </w:rPr>
        <w:t>V červenci popisuje veliký stres, zvláště v období 14.7.-</w:t>
      </w:r>
      <w:proofErr w:type="gramStart"/>
      <w:r>
        <w:rPr>
          <w:bCs/>
        </w:rPr>
        <w:t>17.7., kdy</w:t>
      </w:r>
      <w:proofErr w:type="gramEnd"/>
      <w:r>
        <w:rPr>
          <w:bCs/>
        </w:rPr>
        <w:t xml:space="preserve"> prožívala veliké psychické vypětí . </w:t>
      </w:r>
    </w:p>
    <w:p w:rsidR="006E70AE" w:rsidRDefault="00006821" w:rsidP="00D0064A">
      <w:pPr>
        <w:pStyle w:val="Normlnweb"/>
        <w:spacing w:line="276" w:lineRule="auto"/>
        <w:jc w:val="both"/>
        <w:rPr>
          <w:bCs/>
        </w:rPr>
      </w:pPr>
      <w:r>
        <w:rPr>
          <w:bCs/>
        </w:rPr>
        <w:t>Další k</w:t>
      </w:r>
      <w:r w:rsidR="00C870D9">
        <w:rPr>
          <w:bCs/>
        </w:rPr>
        <w:t>ontrolní</w:t>
      </w:r>
      <w:r>
        <w:rPr>
          <w:bCs/>
        </w:rPr>
        <w:t xml:space="preserve"> ultrazvuk </w:t>
      </w:r>
      <w:r w:rsidR="00C870D9">
        <w:rPr>
          <w:bCs/>
        </w:rPr>
        <w:t xml:space="preserve"> UZ 13. 8.</w:t>
      </w:r>
      <w:r w:rsidR="00E105C5">
        <w:rPr>
          <w:bCs/>
        </w:rPr>
        <w:t>2026</w:t>
      </w:r>
      <w:r w:rsidR="00C870D9">
        <w:rPr>
          <w:bCs/>
        </w:rPr>
        <w:t xml:space="preserve"> endometrium 12 mm</w:t>
      </w:r>
      <w:r w:rsidR="00262257">
        <w:rPr>
          <w:bCs/>
        </w:rPr>
        <w:t>, sekreční, patrné corpus luteum</w:t>
      </w:r>
      <w:r w:rsidR="00C870D9">
        <w:rPr>
          <w:bCs/>
        </w:rPr>
        <w:t>.</w:t>
      </w:r>
    </w:p>
    <w:p w:rsidR="00B77585" w:rsidRPr="00474C6B" w:rsidRDefault="00B77585" w:rsidP="00B77585">
      <w:pPr>
        <w:pStyle w:val="Normlnweb"/>
        <w:spacing w:after="0" w:afterAutospacing="0" w:line="276" w:lineRule="auto"/>
        <w:jc w:val="both"/>
        <w:rPr>
          <w:b/>
          <w:color w:val="FF0000"/>
        </w:rPr>
      </w:pPr>
      <w:r w:rsidRPr="00474C6B">
        <w:rPr>
          <w:b/>
          <w:bCs/>
          <w:color w:val="FF0000"/>
        </w:rPr>
        <w:t xml:space="preserve">Cyklus, který předkládáme, je cyklus č. 86, který začal 9. 2. 2026 v rozsahu 5 záznamových tabulek. S tím, že naposledy potvrzený první den vzestupu BTT byl </w:t>
      </w:r>
      <w:proofErr w:type="gramStart"/>
      <w:r w:rsidRPr="00474C6B">
        <w:rPr>
          <w:b/>
          <w:bCs/>
          <w:color w:val="FF0000"/>
        </w:rPr>
        <w:t>13.11.2025</w:t>
      </w:r>
      <w:proofErr w:type="gramEnd"/>
      <w:r w:rsidRPr="00474C6B">
        <w:rPr>
          <w:b/>
          <w:bCs/>
          <w:color w:val="FF0000"/>
        </w:rPr>
        <w:t>.</w:t>
      </w:r>
    </w:p>
    <w:p w:rsidR="00B77585" w:rsidRDefault="00B77585" w:rsidP="00B77585">
      <w:pPr>
        <w:spacing w:after="0"/>
        <w:rPr>
          <w:rFonts w:ascii="Times New Roman" w:hAnsi="Times New Roman" w:cs="Times New Roman"/>
          <w:b/>
        </w:rPr>
      </w:pPr>
    </w:p>
    <w:p w:rsidR="00B77585" w:rsidRDefault="00B77585" w:rsidP="00B77585">
      <w:pPr>
        <w:spacing w:after="0"/>
        <w:rPr>
          <w:rFonts w:ascii="Times New Roman" w:hAnsi="Times New Roman" w:cs="Times New Roman"/>
          <w:b/>
          <w:sz w:val="32"/>
          <w:szCs w:val="32"/>
        </w:rPr>
      </w:pPr>
      <w:r w:rsidRPr="00474C6B">
        <w:rPr>
          <w:rFonts w:ascii="Times New Roman" w:hAnsi="Times New Roman" w:cs="Times New Roman"/>
          <w:b/>
          <w:sz w:val="32"/>
          <w:szCs w:val="32"/>
        </w:rPr>
        <w:t>I když v následujícím textu jsou uvedeny správné odpovědi, zkuste si nejprve tabulky/záznamy STM související s tímto dotazníkem vyhodnotit a též i sami odpovědět na dané otázky.</w:t>
      </w:r>
    </w:p>
    <w:p w:rsidR="00B77585" w:rsidRPr="00474C6B" w:rsidRDefault="00B77585" w:rsidP="00B77585">
      <w:pPr>
        <w:spacing w:after="0"/>
        <w:rPr>
          <w:rFonts w:ascii="Times New Roman" w:hAnsi="Times New Roman" w:cs="Times New Roman"/>
          <w:b/>
          <w:sz w:val="32"/>
          <w:szCs w:val="32"/>
        </w:rPr>
      </w:pPr>
      <w:r>
        <w:rPr>
          <w:rFonts w:ascii="Times New Roman" w:hAnsi="Times New Roman" w:cs="Times New Roman"/>
          <w:b/>
          <w:sz w:val="32"/>
          <w:szCs w:val="32"/>
        </w:rPr>
        <w:t xml:space="preserve">Pak si odpovědi zkontrolujte s námi vypracovanými a též si poslechněte vysvětlení v nahrávce, kterou si můžete objednat. </w:t>
      </w:r>
    </w:p>
    <w:p w:rsidR="00B4399B" w:rsidRDefault="00B4399B"/>
    <w:tbl>
      <w:tblPr>
        <w:tblStyle w:val="Mkatabulky"/>
        <w:tblW w:w="0" w:type="auto"/>
        <w:tblLook w:val="04A0" w:firstRow="1" w:lastRow="0" w:firstColumn="1" w:lastColumn="0" w:noHBand="0" w:noVBand="1"/>
      </w:tblPr>
      <w:tblGrid>
        <w:gridCol w:w="9212"/>
      </w:tblGrid>
      <w:tr w:rsidR="00B4399B" w:rsidRPr="000404B9" w:rsidTr="00CB6B4A">
        <w:tc>
          <w:tcPr>
            <w:tcW w:w="9212" w:type="dxa"/>
          </w:tcPr>
          <w:p w:rsidR="00B4399B" w:rsidRPr="000404B9" w:rsidRDefault="00B4399B" w:rsidP="00B77585">
            <w:pPr>
              <w:rPr>
                <w:rFonts w:ascii="Times New Roman" w:hAnsi="Times New Roman" w:cs="Times New Roman"/>
                <w:b/>
                <w:sz w:val="24"/>
                <w:szCs w:val="24"/>
              </w:rPr>
            </w:pPr>
            <w:r>
              <w:rPr>
                <w:rFonts w:ascii="Times New Roman" w:hAnsi="Times New Roman" w:cs="Times New Roman"/>
                <w:b/>
                <w:sz w:val="24"/>
                <w:szCs w:val="24"/>
              </w:rPr>
              <w:t>1</w:t>
            </w:r>
            <w:r w:rsidRPr="000404B9">
              <w:rPr>
                <w:rFonts w:ascii="Times New Roman" w:hAnsi="Times New Roman" w:cs="Times New Roman"/>
                <w:b/>
                <w:sz w:val="24"/>
                <w:szCs w:val="24"/>
              </w:rPr>
              <w:t xml:space="preserve"> Vyplňte sp</w:t>
            </w:r>
            <w:r w:rsidR="00B77585">
              <w:rPr>
                <w:rFonts w:ascii="Times New Roman" w:hAnsi="Times New Roman" w:cs="Times New Roman"/>
                <w:b/>
                <w:sz w:val="24"/>
                <w:szCs w:val="24"/>
              </w:rPr>
              <w:t xml:space="preserve">rávně záznamovou tabulku cyklu, </w:t>
            </w:r>
          </w:p>
        </w:tc>
      </w:tr>
      <w:tr w:rsidR="00B4399B" w:rsidRPr="000404B9" w:rsidTr="00CB6B4A">
        <w:tc>
          <w:tcPr>
            <w:tcW w:w="9212" w:type="dxa"/>
          </w:tcPr>
          <w:p w:rsidR="001610A6" w:rsidRDefault="008C7807" w:rsidP="00471C28">
            <w:pPr>
              <w:rPr>
                <w:rFonts w:ascii="Times New Roman" w:hAnsi="Times New Roman" w:cs="Times New Roman"/>
              </w:rPr>
            </w:pPr>
            <w:r w:rsidRPr="00DE708C">
              <w:rPr>
                <w:rFonts w:ascii="Times New Roman" w:hAnsi="Times New Roman" w:cs="Times New Roman"/>
              </w:rPr>
              <w:t xml:space="preserve">Námi předložený záznam STM je záznam </w:t>
            </w:r>
            <w:r w:rsidR="00125230">
              <w:rPr>
                <w:rFonts w:ascii="Times New Roman" w:hAnsi="Times New Roman" w:cs="Times New Roman"/>
              </w:rPr>
              <w:t>86</w:t>
            </w:r>
            <w:r w:rsidRPr="00DE708C">
              <w:rPr>
                <w:rFonts w:ascii="Times New Roman" w:hAnsi="Times New Roman" w:cs="Times New Roman"/>
              </w:rPr>
              <w:t>. cyklu</w:t>
            </w:r>
            <w:r w:rsidR="00125230">
              <w:rPr>
                <w:rFonts w:ascii="Times New Roman" w:hAnsi="Times New Roman" w:cs="Times New Roman"/>
              </w:rPr>
              <w:t>, v předchozím cyklu nebyl potvrzený vzestup BTT</w:t>
            </w:r>
            <w:r w:rsidRPr="00DE708C">
              <w:rPr>
                <w:rFonts w:ascii="Times New Roman" w:hAnsi="Times New Roman" w:cs="Times New Roman"/>
              </w:rPr>
              <w:t xml:space="preserve">. </w:t>
            </w:r>
            <w:r w:rsidR="001610A6">
              <w:rPr>
                <w:rFonts w:ascii="Times New Roman" w:hAnsi="Times New Roman" w:cs="Times New Roman"/>
              </w:rPr>
              <w:t xml:space="preserve">Záznam cyklu je v </w:t>
            </w:r>
            <w:r w:rsidR="0006107E">
              <w:rPr>
                <w:rFonts w:ascii="Times New Roman" w:hAnsi="Times New Roman" w:cs="Times New Roman"/>
              </w:rPr>
              <w:t>5</w:t>
            </w:r>
            <w:r w:rsidR="001610A6">
              <w:rPr>
                <w:rFonts w:ascii="Times New Roman" w:hAnsi="Times New Roman" w:cs="Times New Roman"/>
              </w:rPr>
              <w:t xml:space="preserve"> tabulkách. </w:t>
            </w:r>
          </w:p>
          <w:p w:rsidR="00F278D6" w:rsidRPr="001345C1" w:rsidRDefault="00F278D6" w:rsidP="00471C28">
            <w:pPr>
              <w:rPr>
                <w:rFonts w:ascii="Times New Roman" w:hAnsi="Times New Roman" w:cs="Times New Roman"/>
              </w:rPr>
            </w:pPr>
            <w:r w:rsidRPr="001345C1">
              <w:rPr>
                <w:rFonts w:ascii="Times New Roman" w:hAnsi="Times New Roman" w:cs="Times New Roman"/>
              </w:rPr>
              <w:t>Pro správné grafické vyhodnocení tabulky si zkontrolujte, zda máte uvedeno:</w:t>
            </w:r>
          </w:p>
          <w:p w:rsidR="00F278D6" w:rsidRPr="001345C1" w:rsidRDefault="00F278D6" w:rsidP="00F278D6">
            <w:pPr>
              <w:rPr>
                <w:rFonts w:ascii="Times New Roman" w:hAnsi="Times New Roman" w:cs="Times New Roman"/>
                <w:sz w:val="24"/>
                <w:szCs w:val="24"/>
              </w:rPr>
            </w:pPr>
            <w:r w:rsidRPr="001345C1">
              <w:rPr>
                <w:rFonts w:ascii="Times New Roman" w:hAnsi="Times New Roman" w:cs="Times New Roman"/>
                <w:sz w:val="24"/>
                <w:szCs w:val="24"/>
              </w:rPr>
              <w:t>Správně vymezené neplodné období na začátku cyklu</w:t>
            </w:r>
          </w:p>
          <w:p w:rsidR="00F278D6" w:rsidRPr="001345C1" w:rsidRDefault="00F278D6" w:rsidP="00F278D6">
            <w:pPr>
              <w:rPr>
                <w:rFonts w:ascii="Times New Roman" w:hAnsi="Times New Roman" w:cs="Times New Roman"/>
                <w:sz w:val="24"/>
                <w:szCs w:val="24"/>
              </w:rPr>
            </w:pPr>
            <w:r w:rsidRPr="001345C1">
              <w:rPr>
                <w:rFonts w:ascii="Times New Roman" w:hAnsi="Times New Roman" w:cs="Times New Roman"/>
                <w:sz w:val="24"/>
                <w:szCs w:val="24"/>
              </w:rPr>
              <w:lastRenderedPageBreak/>
              <w:t>Vyznačený vrchol hlenu, zápisy 1,2,3,</w:t>
            </w:r>
          </w:p>
          <w:p w:rsidR="00F278D6" w:rsidRPr="001345C1" w:rsidRDefault="00F278D6" w:rsidP="00F278D6">
            <w:pPr>
              <w:rPr>
                <w:rFonts w:ascii="Times New Roman" w:hAnsi="Times New Roman" w:cs="Times New Roman"/>
                <w:sz w:val="24"/>
                <w:szCs w:val="24"/>
              </w:rPr>
            </w:pPr>
            <w:r w:rsidRPr="001345C1">
              <w:rPr>
                <w:rFonts w:ascii="Times New Roman" w:hAnsi="Times New Roman" w:cs="Times New Roman"/>
                <w:sz w:val="24"/>
                <w:szCs w:val="24"/>
              </w:rPr>
              <w:t>Správně značky pro charakter hlenu</w:t>
            </w:r>
          </w:p>
          <w:p w:rsidR="00F278D6" w:rsidRPr="001345C1" w:rsidRDefault="00F278D6" w:rsidP="00F278D6">
            <w:pPr>
              <w:rPr>
                <w:rFonts w:ascii="Times New Roman" w:hAnsi="Times New Roman" w:cs="Times New Roman"/>
                <w:sz w:val="24"/>
                <w:szCs w:val="24"/>
              </w:rPr>
            </w:pPr>
            <w:r w:rsidRPr="001345C1">
              <w:rPr>
                <w:rFonts w:ascii="Times New Roman" w:hAnsi="Times New Roman" w:cs="Times New Roman"/>
                <w:sz w:val="24"/>
                <w:szCs w:val="24"/>
              </w:rPr>
              <w:t xml:space="preserve">Z hlediska BTT – správně označené </w:t>
            </w:r>
            <w:r w:rsidR="0006107E">
              <w:rPr>
                <w:rFonts w:ascii="Times New Roman" w:hAnsi="Times New Roman" w:cs="Times New Roman"/>
                <w:sz w:val="24"/>
                <w:szCs w:val="24"/>
              </w:rPr>
              <w:t>první</w:t>
            </w:r>
            <w:r w:rsidRPr="001345C1">
              <w:rPr>
                <w:rFonts w:ascii="Times New Roman" w:hAnsi="Times New Roman" w:cs="Times New Roman"/>
                <w:sz w:val="24"/>
                <w:szCs w:val="24"/>
              </w:rPr>
              <w:t xml:space="preserve"> vyšší </w:t>
            </w:r>
            <w:r w:rsidR="0006107E">
              <w:rPr>
                <w:rFonts w:ascii="Times New Roman" w:hAnsi="Times New Roman" w:cs="Times New Roman"/>
                <w:sz w:val="24"/>
                <w:szCs w:val="24"/>
              </w:rPr>
              <w:t xml:space="preserve">měření </w:t>
            </w:r>
            <w:r w:rsidRPr="001345C1">
              <w:rPr>
                <w:rFonts w:ascii="Times New Roman" w:hAnsi="Times New Roman" w:cs="Times New Roman"/>
                <w:sz w:val="24"/>
                <w:szCs w:val="24"/>
              </w:rPr>
              <w:t>v trojúhelníčku</w:t>
            </w:r>
          </w:p>
          <w:p w:rsidR="0006107E" w:rsidRDefault="00F278D6" w:rsidP="00F278D6">
            <w:pPr>
              <w:rPr>
                <w:rFonts w:ascii="Times New Roman" w:hAnsi="Times New Roman" w:cs="Times New Roman"/>
                <w:sz w:val="24"/>
                <w:szCs w:val="24"/>
              </w:rPr>
            </w:pPr>
            <w:r w:rsidRPr="001345C1">
              <w:rPr>
                <w:rFonts w:ascii="Times New Roman" w:hAnsi="Times New Roman" w:cs="Times New Roman"/>
                <w:sz w:val="24"/>
                <w:szCs w:val="24"/>
              </w:rPr>
              <w:t xml:space="preserve">6 nižších měření, vyznačení linie, </w:t>
            </w:r>
          </w:p>
          <w:p w:rsidR="00F278D6" w:rsidRPr="001345C1" w:rsidRDefault="00F278D6" w:rsidP="00F278D6">
            <w:pPr>
              <w:rPr>
                <w:rFonts w:ascii="Times New Roman" w:hAnsi="Times New Roman" w:cs="Times New Roman"/>
                <w:sz w:val="24"/>
                <w:szCs w:val="24"/>
              </w:rPr>
            </w:pPr>
            <w:r w:rsidRPr="001345C1">
              <w:rPr>
                <w:rFonts w:ascii="Times New Roman" w:hAnsi="Times New Roman" w:cs="Times New Roman"/>
                <w:sz w:val="24"/>
                <w:szCs w:val="24"/>
              </w:rPr>
              <w:t>správně v trojúhelníčkách a s číslicemi další vyšší měření potřebná pro potvrzený vzestup BTT, vyšrafovaný potvrzený vzestup BTT</w:t>
            </w:r>
          </w:p>
          <w:p w:rsidR="00F278D6" w:rsidRPr="001345C1" w:rsidRDefault="00F278D6" w:rsidP="00F278D6">
            <w:pPr>
              <w:rPr>
                <w:rFonts w:ascii="Times New Roman" w:hAnsi="Times New Roman" w:cs="Times New Roman"/>
                <w:sz w:val="24"/>
                <w:szCs w:val="24"/>
              </w:rPr>
            </w:pPr>
            <w:r w:rsidRPr="001345C1">
              <w:rPr>
                <w:rFonts w:ascii="Times New Roman" w:hAnsi="Times New Roman" w:cs="Times New Roman"/>
                <w:sz w:val="24"/>
                <w:szCs w:val="24"/>
              </w:rPr>
              <w:t xml:space="preserve">Správně ukončené plodné období </w:t>
            </w:r>
          </w:p>
          <w:p w:rsidR="00F278D6" w:rsidRPr="00DE708C" w:rsidRDefault="00F278D6" w:rsidP="00B77585">
            <w:pPr>
              <w:rPr>
                <w:rFonts w:ascii="Times New Roman" w:hAnsi="Times New Roman" w:cs="Times New Roman"/>
                <w:b/>
                <w:sz w:val="24"/>
                <w:szCs w:val="24"/>
              </w:rPr>
            </w:pPr>
            <w:r w:rsidRPr="001345C1">
              <w:rPr>
                <w:rFonts w:ascii="Times New Roman" w:hAnsi="Times New Roman" w:cs="Times New Roman"/>
                <w:sz w:val="24"/>
                <w:szCs w:val="24"/>
              </w:rPr>
              <w:t>Vyplněné kolonky „V tomto cyklu“.</w:t>
            </w:r>
          </w:p>
        </w:tc>
      </w:tr>
    </w:tbl>
    <w:p w:rsidR="00381FAC" w:rsidRDefault="00381FAC"/>
    <w:p w:rsidR="00381FAC" w:rsidRDefault="00381FAC"/>
    <w:tbl>
      <w:tblPr>
        <w:tblStyle w:val="Mkatabulky"/>
        <w:tblW w:w="0" w:type="auto"/>
        <w:tblLook w:val="04A0" w:firstRow="1" w:lastRow="0" w:firstColumn="1" w:lastColumn="0" w:noHBand="0" w:noVBand="1"/>
      </w:tblPr>
      <w:tblGrid>
        <w:gridCol w:w="4361"/>
        <w:gridCol w:w="4701"/>
      </w:tblGrid>
      <w:tr w:rsidR="00427B89" w:rsidRPr="000404B9" w:rsidTr="00B77585">
        <w:trPr>
          <w:trHeight w:val="384"/>
        </w:trPr>
        <w:tc>
          <w:tcPr>
            <w:tcW w:w="4361" w:type="dxa"/>
            <w:tcBorders>
              <w:top w:val="single" w:sz="12" w:space="0" w:color="auto"/>
              <w:left w:val="single" w:sz="12" w:space="0" w:color="auto"/>
              <w:bottom w:val="single" w:sz="12" w:space="0" w:color="auto"/>
              <w:right w:val="single" w:sz="12" w:space="0" w:color="auto"/>
            </w:tcBorders>
            <w:hideMark/>
          </w:tcPr>
          <w:p w:rsidR="00427B89" w:rsidRPr="000404B9" w:rsidRDefault="00427B89" w:rsidP="00CB6B4A">
            <w:pPr>
              <w:rPr>
                <w:rFonts w:ascii="Times New Roman" w:hAnsi="Times New Roman" w:cs="Times New Roman"/>
                <w:b/>
                <w:sz w:val="24"/>
                <w:szCs w:val="24"/>
              </w:rPr>
            </w:pPr>
            <w:r>
              <w:rPr>
                <w:rFonts w:ascii="Times New Roman" w:hAnsi="Times New Roman" w:cs="Times New Roman"/>
                <w:b/>
                <w:sz w:val="24"/>
                <w:szCs w:val="24"/>
              </w:rPr>
              <w:t>2</w:t>
            </w:r>
            <w:r w:rsidRPr="000404B9">
              <w:rPr>
                <w:rFonts w:ascii="Times New Roman" w:hAnsi="Times New Roman" w:cs="Times New Roman"/>
                <w:b/>
                <w:sz w:val="24"/>
                <w:szCs w:val="24"/>
              </w:rPr>
              <w:t xml:space="preserve"> Otázky k vyhodnocení záznamu cyklu</w:t>
            </w:r>
          </w:p>
        </w:tc>
        <w:tc>
          <w:tcPr>
            <w:tcW w:w="4701" w:type="dxa"/>
            <w:tcBorders>
              <w:top w:val="single" w:sz="12" w:space="0" w:color="auto"/>
              <w:left w:val="single" w:sz="12" w:space="0" w:color="auto"/>
              <w:bottom w:val="single" w:sz="12" w:space="0" w:color="auto"/>
              <w:right w:val="single" w:sz="12" w:space="0" w:color="auto"/>
            </w:tcBorders>
            <w:shd w:val="clear" w:color="auto" w:fill="FFFF00"/>
            <w:hideMark/>
          </w:tcPr>
          <w:p w:rsidR="00427B89" w:rsidRPr="000404B9" w:rsidRDefault="00427B89" w:rsidP="00CB6B4A">
            <w:pPr>
              <w:rPr>
                <w:rFonts w:ascii="Times New Roman" w:hAnsi="Times New Roman" w:cs="Times New Roman"/>
                <w:b/>
                <w:sz w:val="24"/>
                <w:szCs w:val="24"/>
                <w:highlight w:val="yellow"/>
              </w:rPr>
            </w:pPr>
            <w:r w:rsidRPr="000404B9">
              <w:rPr>
                <w:rFonts w:ascii="Times New Roman" w:hAnsi="Times New Roman" w:cs="Times New Roman"/>
                <w:b/>
                <w:sz w:val="24"/>
                <w:szCs w:val="24"/>
              </w:rPr>
              <w:t>Správná odpověď</w:t>
            </w:r>
          </w:p>
        </w:tc>
      </w:tr>
      <w:tr w:rsidR="00427B89" w:rsidRPr="000404B9" w:rsidTr="00B77585">
        <w:tc>
          <w:tcPr>
            <w:tcW w:w="4361" w:type="dxa"/>
            <w:tcBorders>
              <w:top w:val="single" w:sz="12" w:space="0" w:color="auto"/>
              <w:left w:val="single" w:sz="4" w:space="0" w:color="auto"/>
              <w:bottom w:val="single" w:sz="4" w:space="0" w:color="auto"/>
              <w:right w:val="single" w:sz="4" w:space="0" w:color="auto"/>
            </w:tcBorders>
            <w:hideMark/>
          </w:tcPr>
          <w:p w:rsidR="00427B89" w:rsidRPr="0011270E" w:rsidRDefault="00427B89" w:rsidP="0029115C">
            <w:pPr>
              <w:ind w:left="284" w:hanging="251"/>
              <w:rPr>
                <w:rFonts w:ascii="Times New Roman" w:hAnsi="Times New Roman" w:cs="Times New Roman"/>
                <w:spacing w:val="2"/>
                <w:sz w:val="24"/>
                <w:szCs w:val="24"/>
                <w:shd w:val="clear" w:color="auto" w:fill="FFFFFF"/>
              </w:rPr>
            </w:pPr>
            <w:r w:rsidRPr="0011270E">
              <w:rPr>
                <w:rFonts w:ascii="Times New Roman" w:hAnsi="Times New Roman" w:cs="Times New Roman"/>
                <w:spacing w:val="2"/>
                <w:sz w:val="24"/>
                <w:szCs w:val="24"/>
                <w:shd w:val="clear" w:color="auto" w:fill="FFFFFF"/>
              </w:rPr>
              <w:t>1. Kdy začíná plodné období na začátku cyklu</w:t>
            </w:r>
            <w:r w:rsidR="0029115C">
              <w:rPr>
                <w:rFonts w:ascii="Times New Roman" w:hAnsi="Times New Roman" w:cs="Times New Roman"/>
                <w:spacing w:val="2"/>
                <w:sz w:val="24"/>
                <w:szCs w:val="24"/>
                <w:shd w:val="clear" w:color="auto" w:fill="FFFFFF"/>
              </w:rPr>
              <w:t xml:space="preserve"> (záznamu 86a)?</w:t>
            </w:r>
          </w:p>
        </w:tc>
        <w:tc>
          <w:tcPr>
            <w:tcW w:w="4701" w:type="dxa"/>
            <w:tcBorders>
              <w:top w:val="single" w:sz="12" w:space="0" w:color="auto"/>
              <w:left w:val="single" w:sz="4" w:space="0" w:color="auto"/>
              <w:bottom w:val="single" w:sz="4" w:space="0" w:color="auto"/>
              <w:right w:val="single" w:sz="4" w:space="0" w:color="auto"/>
            </w:tcBorders>
            <w:shd w:val="clear" w:color="auto" w:fill="FFFF00"/>
          </w:tcPr>
          <w:p w:rsidR="00427B89" w:rsidRPr="000404B9" w:rsidRDefault="00103EF8" w:rsidP="00103EF8">
            <w:pPr>
              <w:rPr>
                <w:rFonts w:ascii="Times New Roman" w:hAnsi="Times New Roman" w:cs="Times New Roman"/>
                <w:sz w:val="24"/>
                <w:szCs w:val="24"/>
                <w:highlight w:val="yellow"/>
              </w:rPr>
            </w:pPr>
            <w:r>
              <w:rPr>
                <w:rFonts w:ascii="Times New Roman" w:hAnsi="Times New Roman" w:cs="Times New Roman"/>
                <w:sz w:val="24"/>
                <w:szCs w:val="24"/>
                <w:highlight w:val="yellow"/>
              </w:rPr>
              <w:t>Od začátku cyklu</w:t>
            </w:r>
          </w:p>
        </w:tc>
      </w:tr>
      <w:tr w:rsidR="00427B89" w:rsidRPr="000404B9" w:rsidTr="00B77585">
        <w:tc>
          <w:tcPr>
            <w:tcW w:w="4361" w:type="dxa"/>
            <w:tcBorders>
              <w:top w:val="single" w:sz="4" w:space="0" w:color="auto"/>
              <w:left w:val="single" w:sz="4" w:space="0" w:color="auto"/>
              <w:bottom w:val="single" w:sz="4" w:space="0" w:color="auto"/>
              <w:right w:val="single" w:sz="4" w:space="0" w:color="auto"/>
            </w:tcBorders>
          </w:tcPr>
          <w:p w:rsidR="00427B89" w:rsidRPr="0011270E" w:rsidRDefault="00B831F6" w:rsidP="00C870D9">
            <w:pPr>
              <w:rPr>
                <w:rFonts w:ascii="Times New Roman" w:hAnsi="Times New Roman" w:cs="Times New Roman"/>
                <w:sz w:val="24"/>
                <w:szCs w:val="24"/>
              </w:rPr>
            </w:pPr>
            <w:r w:rsidRPr="0011270E">
              <w:rPr>
                <w:rFonts w:ascii="Times New Roman" w:hAnsi="Times New Roman" w:cs="Times New Roman"/>
                <w:sz w:val="24"/>
                <w:szCs w:val="24"/>
              </w:rPr>
              <w:t xml:space="preserve">2. </w:t>
            </w:r>
            <w:r w:rsidR="00C870D9">
              <w:rPr>
                <w:rFonts w:ascii="Times New Roman" w:hAnsi="Times New Roman" w:cs="Times New Roman"/>
                <w:sz w:val="24"/>
                <w:szCs w:val="24"/>
              </w:rPr>
              <w:t xml:space="preserve">Kdy byl vrchol hlenu ve vztahu k ovulaci? </w:t>
            </w:r>
          </w:p>
        </w:tc>
        <w:tc>
          <w:tcPr>
            <w:tcW w:w="4701" w:type="dxa"/>
            <w:tcBorders>
              <w:top w:val="single" w:sz="4" w:space="0" w:color="auto"/>
              <w:left w:val="single" w:sz="4" w:space="0" w:color="auto"/>
              <w:bottom w:val="single" w:sz="4" w:space="0" w:color="auto"/>
              <w:right w:val="single" w:sz="4" w:space="0" w:color="auto"/>
            </w:tcBorders>
            <w:shd w:val="clear" w:color="auto" w:fill="FFFF00"/>
          </w:tcPr>
          <w:p w:rsidR="00427B89" w:rsidRPr="000404B9" w:rsidRDefault="00103EF8" w:rsidP="00CB6B4A">
            <w:pPr>
              <w:rPr>
                <w:rFonts w:ascii="Times New Roman" w:hAnsi="Times New Roman" w:cs="Times New Roman"/>
                <w:sz w:val="24"/>
                <w:szCs w:val="24"/>
                <w:highlight w:val="yellow"/>
              </w:rPr>
            </w:pPr>
            <w:r>
              <w:rPr>
                <w:rFonts w:ascii="Times New Roman" w:hAnsi="Times New Roman" w:cs="Times New Roman"/>
                <w:sz w:val="24"/>
                <w:szCs w:val="24"/>
                <w:highlight w:val="yellow"/>
              </w:rPr>
              <w:t>182. DC (9.</w:t>
            </w:r>
            <w:r w:rsidR="0006107E">
              <w:rPr>
                <w:rFonts w:ascii="Times New Roman" w:hAnsi="Times New Roman" w:cs="Times New Roman"/>
                <w:sz w:val="24"/>
                <w:szCs w:val="24"/>
                <w:highlight w:val="yellow"/>
              </w:rPr>
              <w:t xml:space="preserve"> </w:t>
            </w:r>
            <w:r>
              <w:rPr>
                <w:rFonts w:ascii="Times New Roman" w:hAnsi="Times New Roman" w:cs="Times New Roman"/>
                <w:sz w:val="24"/>
                <w:szCs w:val="24"/>
                <w:highlight w:val="yellow"/>
              </w:rPr>
              <w:t>8.2026)</w:t>
            </w:r>
          </w:p>
        </w:tc>
      </w:tr>
      <w:tr w:rsidR="00427B89" w:rsidRPr="000404B9" w:rsidTr="00B77585">
        <w:tc>
          <w:tcPr>
            <w:tcW w:w="4361" w:type="dxa"/>
            <w:tcBorders>
              <w:top w:val="single" w:sz="4" w:space="0" w:color="auto"/>
              <w:left w:val="single" w:sz="4" w:space="0" w:color="auto"/>
              <w:bottom w:val="single" w:sz="4" w:space="0" w:color="auto"/>
              <w:right w:val="single" w:sz="4" w:space="0" w:color="auto"/>
            </w:tcBorders>
          </w:tcPr>
          <w:p w:rsidR="00427B89" w:rsidRPr="0011270E" w:rsidRDefault="00427B89" w:rsidP="00C870D9">
            <w:pPr>
              <w:rPr>
                <w:rFonts w:ascii="Times New Roman" w:hAnsi="Times New Roman" w:cs="Times New Roman"/>
                <w:sz w:val="24"/>
                <w:szCs w:val="24"/>
              </w:rPr>
            </w:pPr>
            <w:r w:rsidRPr="0011270E">
              <w:rPr>
                <w:rFonts w:ascii="Times New Roman" w:hAnsi="Times New Roman" w:cs="Times New Roman"/>
                <w:spacing w:val="2"/>
                <w:sz w:val="24"/>
                <w:szCs w:val="24"/>
                <w:shd w:val="clear" w:color="auto" w:fill="FFFFFF"/>
              </w:rPr>
              <w:t xml:space="preserve">3. </w:t>
            </w:r>
            <w:r w:rsidR="00C870D9" w:rsidRPr="000404B9">
              <w:rPr>
                <w:rFonts w:ascii="Times New Roman" w:hAnsi="Times New Roman" w:cs="Times New Roman"/>
                <w:color w:val="202124"/>
                <w:spacing w:val="2"/>
                <w:sz w:val="24"/>
                <w:szCs w:val="24"/>
                <w:shd w:val="clear" w:color="auto" w:fill="FFFFFF"/>
              </w:rPr>
              <w:t>Kdy došlo k prvnímu dni vzestupu BTT?</w:t>
            </w:r>
          </w:p>
        </w:tc>
        <w:tc>
          <w:tcPr>
            <w:tcW w:w="4701" w:type="dxa"/>
            <w:tcBorders>
              <w:top w:val="single" w:sz="4" w:space="0" w:color="auto"/>
              <w:left w:val="single" w:sz="4" w:space="0" w:color="auto"/>
              <w:bottom w:val="single" w:sz="4" w:space="0" w:color="auto"/>
              <w:right w:val="single" w:sz="4" w:space="0" w:color="auto"/>
            </w:tcBorders>
            <w:shd w:val="clear" w:color="auto" w:fill="FFFF00"/>
          </w:tcPr>
          <w:p w:rsidR="00427B89" w:rsidRPr="000404B9" w:rsidRDefault="000506C0" w:rsidP="000506C0">
            <w:pPr>
              <w:rPr>
                <w:rFonts w:ascii="Times New Roman" w:hAnsi="Times New Roman" w:cs="Times New Roman"/>
                <w:sz w:val="24"/>
                <w:szCs w:val="24"/>
                <w:highlight w:val="yellow"/>
              </w:rPr>
            </w:pPr>
            <w:r>
              <w:rPr>
                <w:rFonts w:ascii="Times New Roman" w:hAnsi="Times New Roman" w:cs="Times New Roman"/>
                <w:sz w:val="24"/>
                <w:szCs w:val="24"/>
                <w:highlight w:val="yellow"/>
              </w:rPr>
              <w:t>182</w:t>
            </w:r>
            <w:r w:rsidR="00103EF8">
              <w:rPr>
                <w:rFonts w:ascii="Times New Roman" w:hAnsi="Times New Roman" w:cs="Times New Roman"/>
                <w:sz w:val="24"/>
                <w:szCs w:val="24"/>
                <w:highlight w:val="yellow"/>
              </w:rPr>
              <w:t>. DC (</w:t>
            </w:r>
            <w:r>
              <w:rPr>
                <w:rFonts w:ascii="Times New Roman" w:hAnsi="Times New Roman" w:cs="Times New Roman"/>
                <w:sz w:val="24"/>
                <w:szCs w:val="24"/>
                <w:highlight w:val="yellow"/>
              </w:rPr>
              <w:t>9</w:t>
            </w:r>
            <w:r w:rsidR="00103EF8">
              <w:rPr>
                <w:rFonts w:ascii="Times New Roman" w:hAnsi="Times New Roman" w:cs="Times New Roman"/>
                <w:sz w:val="24"/>
                <w:szCs w:val="24"/>
                <w:highlight w:val="yellow"/>
              </w:rPr>
              <w:t>.</w:t>
            </w:r>
            <w:r w:rsidR="0006107E">
              <w:rPr>
                <w:rFonts w:ascii="Times New Roman" w:hAnsi="Times New Roman" w:cs="Times New Roman"/>
                <w:sz w:val="24"/>
                <w:szCs w:val="24"/>
                <w:highlight w:val="yellow"/>
              </w:rPr>
              <w:t xml:space="preserve"> </w:t>
            </w:r>
            <w:r w:rsidR="00103EF8">
              <w:rPr>
                <w:rFonts w:ascii="Times New Roman" w:hAnsi="Times New Roman" w:cs="Times New Roman"/>
                <w:sz w:val="24"/>
                <w:szCs w:val="24"/>
                <w:highlight w:val="yellow"/>
              </w:rPr>
              <w:t>8.2026)</w:t>
            </w:r>
          </w:p>
        </w:tc>
      </w:tr>
      <w:tr w:rsidR="00427B89" w:rsidRPr="000404B9" w:rsidTr="00B77585">
        <w:tc>
          <w:tcPr>
            <w:tcW w:w="4361" w:type="dxa"/>
            <w:tcBorders>
              <w:top w:val="single" w:sz="4" w:space="0" w:color="auto"/>
              <w:left w:val="single" w:sz="4" w:space="0" w:color="auto"/>
              <w:bottom w:val="single" w:sz="4" w:space="0" w:color="auto"/>
              <w:right w:val="single" w:sz="4" w:space="0" w:color="auto"/>
            </w:tcBorders>
          </w:tcPr>
          <w:p w:rsidR="00427B89" w:rsidRPr="0011270E" w:rsidRDefault="00427B89" w:rsidP="00C870D9">
            <w:pPr>
              <w:rPr>
                <w:rFonts w:ascii="Times New Roman" w:hAnsi="Times New Roman" w:cs="Times New Roman"/>
                <w:sz w:val="24"/>
                <w:szCs w:val="24"/>
              </w:rPr>
            </w:pPr>
            <w:r w:rsidRPr="0011270E">
              <w:rPr>
                <w:rFonts w:ascii="Times New Roman" w:hAnsi="Times New Roman" w:cs="Times New Roman"/>
                <w:sz w:val="24"/>
                <w:szCs w:val="24"/>
                <w:shd w:val="clear" w:color="auto" w:fill="FFFFFF"/>
              </w:rPr>
              <w:t xml:space="preserve">4. </w:t>
            </w:r>
            <w:r w:rsidR="00C870D9" w:rsidRPr="000404B9">
              <w:rPr>
                <w:rFonts w:ascii="Times New Roman" w:hAnsi="Times New Roman" w:cs="Times New Roman"/>
                <w:color w:val="000000"/>
                <w:sz w:val="24"/>
                <w:szCs w:val="24"/>
              </w:rPr>
              <w:t>Kdy byl potvrzený vzestup BTT?</w:t>
            </w:r>
          </w:p>
        </w:tc>
        <w:tc>
          <w:tcPr>
            <w:tcW w:w="4701" w:type="dxa"/>
            <w:tcBorders>
              <w:top w:val="single" w:sz="4" w:space="0" w:color="auto"/>
              <w:left w:val="single" w:sz="4" w:space="0" w:color="auto"/>
              <w:bottom w:val="single" w:sz="4" w:space="0" w:color="auto"/>
              <w:right w:val="single" w:sz="4" w:space="0" w:color="auto"/>
            </w:tcBorders>
            <w:shd w:val="clear" w:color="auto" w:fill="FFFF00"/>
          </w:tcPr>
          <w:p w:rsidR="00427B89" w:rsidRPr="000404B9" w:rsidRDefault="000506C0" w:rsidP="000506C0">
            <w:pPr>
              <w:rPr>
                <w:rFonts w:ascii="Times New Roman" w:hAnsi="Times New Roman" w:cs="Times New Roman"/>
                <w:sz w:val="24"/>
                <w:szCs w:val="24"/>
                <w:highlight w:val="yellow"/>
              </w:rPr>
            </w:pPr>
            <w:r>
              <w:rPr>
                <w:rFonts w:ascii="Times New Roman" w:hAnsi="Times New Roman" w:cs="Times New Roman"/>
                <w:sz w:val="24"/>
                <w:szCs w:val="24"/>
                <w:highlight w:val="yellow"/>
              </w:rPr>
              <w:t>185. DC (12</w:t>
            </w:r>
            <w:r w:rsidR="00103EF8">
              <w:rPr>
                <w:rFonts w:ascii="Times New Roman" w:hAnsi="Times New Roman" w:cs="Times New Roman"/>
                <w:sz w:val="24"/>
                <w:szCs w:val="24"/>
                <w:highlight w:val="yellow"/>
              </w:rPr>
              <w:t>.</w:t>
            </w:r>
            <w:r w:rsidR="0006107E">
              <w:rPr>
                <w:rFonts w:ascii="Times New Roman" w:hAnsi="Times New Roman" w:cs="Times New Roman"/>
                <w:sz w:val="24"/>
                <w:szCs w:val="24"/>
                <w:highlight w:val="yellow"/>
              </w:rPr>
              <w:t xml:space="preserve"> </w:t>
            </w:r>
            <w:r w:rsidR="00103EF8">
              <w:rPr>
                <w:rFonts w:ascii="Times New Roman" w:hAnsi="Times New Roman" w:cs="Times New Roman"/>
                <w:sz w:val="24"/>
                <w:szCs w:val="24"/>
                <w:highlight w:val="yellow"/>
              </w:rPr>
              <w:t>8.2026)</w:t>
            </w:r>
          </w:p>
        </w:tc>
      </w:tr>
      <w:tr w:rsidR="00427B89" w:rsidRPr="000404B9" w:rsidTr="00B77585">
        <w:tc>
          <w:tcPr>
            <w:tcW w:w="4361" w:type="dxa"/>
            <w:tcBorders>
              <w:top w:val="single" w:sz="4" w:space="0" w:color="auto"/>
              <w:left w:val="single" w:sz="4" w:space="0" w:color="auto"/>
              <w:bottom w:val="single" w:sz="12" w:space="0" w:color="auto"/>
              <w:right w:val="single" w:sz="4" w:space="0" w:color="auto"/>
            </w:tcBorders>
            <w:hideMark/>
          </w:tcPr>
          <w:p w:rsidR="00427B89" w:rsidRDefault="00427B89" w:rsidP="00C870D9">
            <w:pPr>
              <w:rPr>
                <w:rFonts w:ascii="Times New Roman" w:hAnsi="Times New Roman" w:cs="Times New Roman"/>
                <w:spacing w:val="2"/>
                <w:sz w:val="24"/>
                <w:szCs w:val="24"/>
                <w:shd w:val="clear" w:color="auto" w:fill="FFFFFF"/>
              </w:rPr>
            </w:pPr>
            <w:r w:rsidRPr="0011270E">
              <w:rPr>
                <w:rFonts w:ascii="Times New Roman" w:hAnsi="Times New Roman" w:cs="Times New Roman"/>
                <w:sz w:val="24"/>
                <w:szCs w:val="24"/>
                <w:shd w:val="clear" w:color="auto" w:fill="FFFFFF"/>
              </w:rPr>
              <w:t xml:space="preserve">5. </w:t>
            </w:r>
            <w:r w:rsidR="00C870D9">
              <w:rPr>
                <w:rFonts w:ascii="Times New Roman" w:hAnsi="Times New Roman" w:cs="Times New Roman"/>
                <w:spacing w:val="2"/>
                <w:sz w:val="24"/>
                <w:szCs w:val="24"/>
                <w:shd w:val="clear" w:color="auto" w:fill="FFFFFF"/>
              </w:rPr>
              <w:t>Určete, kdy začíná a končí plodné období v tomto cyklu.</w:t>
            </w:r>
          </w:p>
          <w:p w:rsidR="0054781B" w:rsidRPr="0054781B" w:rsidRDefault="0054781B" w:rsidP="00C870D9">
            <w:pPr>
              <w:rPr>
                <w:rFonts w:ascii="Times New Roman" w:hAnsi="Times New Roman" w:cs="Times New Roman"/>
                <w:color w:val="FF0000"/>
                <w:spacing w:val="2"/>
                <w:sz w:val="24"/>
                <w:szCs w:val="24"/>
                <w:shd w:val="clear" w:color="auto" w:fill="FFFFFF"/>
              </w:rPr>
            </w:pPr>
          </w:p>
          <w:p w:rsidR="000D5CE3" w:rsidRPr="0011270E" w:rsidRDefault="000D5CE3" w:rsidP="00C870D9">
            <w:pPr>
              <w:rPr>
                <w:rFonts w:ascii="Times New Roman" w:hAnsi="Times New Roman" w:cs="Times New Roman"/>
                <w:sz w:val="24"/>
                <w:szCs w:val="24"/>
              </w:rPr>
            </w:pPr>
            <w:r>
              <w:rPr>
                <w:rFonts w:ascii="Times New Roman" w:hAnsi="Times New Roman" w:cs="Times New Roman"/>
                <w:color w:val="FF0000"/>
                <w:spacing w:val="2"/>
                <w:sz w:val="24"/>
                <w:szCs w:val="24"/>
                <w:shd w:val="clear" w:color="auto" w:fill="FFFFFF"/>
              </w:rPr>
              <w:t>.</w:t>
            </w:r>
          </w:p>
        </w:tc>
        <w:tc>
          <w:tcPr>
            <w:tcW w:w="4701" w:type="dxa"/>
            <w:tcBorders>
              <w:top w:val="single" w:sz="4" w:space="0" w:color="auto"/>
              <w:left w:val="single" w:sz="4" w:space="0" w:color="auto"/>
              <w:bottom w:val="single" w:sz="12" w:space="0" w:color="auto"/>
              <w:right w:val="single" w:sz="4" w:space="0" w:color="auto"/>
            </w:tcBorders>
            <w:shd w:val="clear" w:color="auto" w:fill="FFFF00"/>
          </w:tcPr>
          <w:p w:rsidR="0092148C" w:rsidRDefault="00103EF8" w:rsidP="003953AE">
            <w:pPr>
              <w:rPr>
                <w:rFonts w:ascii="Times New Roman" w:hAnsi="Times New Roman" w:cs="Times New Roman"/>
                <w:sz w:val="24"/>
                <w:szCs w:val="24"/>
                <w:highlight w:val="yellow"/>
              </w:rPr>
            </w:pPr>
            <w:r>
              <w:rPr>
                <w:rFonts w:ascii="Times New Roman" w:hAnsi="Times New Roman" w:cs="Times New Roman"/>
                <w:sz w:val="24"/>
                <w:szCs w:val="24"/>
                <w:highlight w:val="yellow"/>
              </w:rPr>
              <w:t xml:space="preserve">plodné </w:t>
            </w:r>
            <w:r w:rsidR="00772DB8">
              <w:rPr>
                <w:rFonts w:ascii="Times New Roman" w:hAnsi="Times New Roman" w:cs="Times New Roman"/>
                <w:sz w:val="24"/>
                <w:szCs w:val="24"/>
                <w:highlight w:val="yellow"/>
              </w:rPr>
              <w:t>období od zač</w:t>
            </w:r>
            <w:r w:rsidR="00435401">
              <w:rPr>
                <w:rFonts w:ascii="Times New Roman" w:hAnsi="Times New Roman" w:cs="Times New Roman"/>
                <w:sz w:val="24"/>
                <w:szCs w:val="24"/>
                <w:highlight w:val="yellow"/>
              </w:rPr>
              <w:t>átku cyklu</w:t>
            </w:r>
          </w:p>
          <w:p w:rsidR="00776032" w:rsidRDefault="00435401" w:rsidP="00776032">
            <w:pPr>
              <w:rPr>
                <w:rFonts w:ascii="Times New Roman" w:hAnsi="Times New Roman" w:cs="Times New Roman"/>
                <w:sz w:val="24"/>
                <w:szCs w:val="24"/>
                <w:highlight w:val="yellow"/>
              </w:rPr>
            </w:pPr>
            <w:r>
              <w:rPr>
                <w:rFonts w:ascii="Times New Roman" w:hAnsi="Times New Roman" w:cs="Times New Roman"/>
                <w:sz w:val="24"/>
                <w:szCs w:val="24"/>
                <w:highlight w:val="yellow"/>
              </w:rPr>
              <w:t xml:space="preserve"> po </w:t>
            </w:r>
            <w:r w:rsidR="00772DB8">
              <w:rPr>
                <w:rFonts w:ascii="Times New Roman" w:hAnsi="Times New Roman" w:cs="Times New Roman"/>
                <w:sz w:val="24"/>
                <w:szCs w:val="24"/>
                <w:highlight w:val="yellow"/>
              </w:rPr>
              <w:t>dobu 3</w:t>
            </w:r>
            <w:r w:rsidR="0092148C">
              <w:rPr>
                <w:rFonts w:ascii="Times New Roman" w:hAnsi="Times New Roman" w:cs="Times New Roman"/>
                <w:sz w:val="24"/>
                <w:szCs w:val="24"/>
                <w:highlight w:val="yellow"/>
              </w:rPr>
              <w:t xml:space="preserve"> cyklů/</w:t>
            </w:r>
            <w:r w:rsidR="00772DB8">
              <w:rPr>
                <w:rFonts w:ascii="Times New Roman" w:hAnsi="Times New Roman" w:cs="Times New Roman"/>
                <w:sz w:val="24"/>
                <w:szCs w:val="24"/>
                <w:highlight w:val="yellow"/>
              </w:rPr>
              <w:t xml:space="preserve"> měsíců</w:t>
            </w:r>
            <w:r w:rsidR="0092148C">
              <w:rPr>
                <w:rFonts w:ascii="Times New Roman" w:hAnsi="Times New Roman" w:cs="Times New Roman"/>
                <w:sz w:val="24"/>
                <w:szCs w:val="24"/>
                <w:highlight w:val="yellow"/>
              </w:rPr>
              <w:t xml:space="preserve"> </w:t>
            </w:r>
            <w:proofErr w:type="spellStart"/>
            <w:r w:rsidR="0092148C">
              <w:rPr>
                <w:rFonts w:ascii="Times New Roman" w:hAnsi="Times New Roman" w:cs="Times New Roman"/>
                <w:sz w:val="24"/>
                <w:szCs w:val="24"/>
                <w:highlight w:val="yellow"/>
              </w:rPr>
              <w:t>monofázického</w:t>
            </w:r>
            <w:proofErr w:type="spellEnd"/>
            <w:r w:rsidR="0092148C">
              <w:rPr>
                <w:rFonts w:ascii="Times New Roman" w:hAnsi="Times New Roman" w:cs="Times New Roman"/>
                <w:sz w:val="24"/>
                <w:szCs w:val="24"/>
                <w:highlight w:val="yellow"/>
              </w:rPr>
              <w:t xml:space="preserve"> záznamu</w:t>
            </w:r>
            <w:r w:rsidR="003953AE">
              <w:rPr>
                <w:rFonts w:ascii="Times New Roman" w:hAnsi="Times New Roman" w:cs="Times New Roman"/>
                <w:sz w:val="24"/>
                <w:szCs w:val="24"/>
                <w:highlight w:val="yellow"/>
              </w:rPr>
              <w:t>. Vzhledem k tomu,</w:t>
            </w:r>
            <w:r w:rsidR="0092148C">
              <w:rPr>
                <w:rFonts w:ascii="Times New Roman" w:hAnsi="Times New Roman" w:cs="Times New Roman"/>
                <w:sz w:val="24"/>
                <w:szCs w:val="24"/>
                <w:highlight w:val="yellow"/>
              </w:rPr>
              <w:t xml:space="preserve"> </w:t>
            </w:r>
            <w:r w:rsidR="003953AE">
              <w:rPr>
                <w:rFonts w:ascii="Times New Roman" w:hAnsi="Times New Roman" w:cs="Times New Roman"/>
                <w:sz w:val="24"/>
                <w:szCs w:val="24"/>
                <w:highlight w:val="yellow"/>
              </w:rPr>
              <w:t xml:space="preserve">že nebyl potvrzený vzestup již ani v cyklu 84 a 85, což bylo 79 dnů, </w:t>
            </w:r>
            <w:r w:rsidR="0092148C">
              <w:rPr>
                <w:rFonts w:ascii="Times New Roman" w:hAnsi="Times New Roman" w:cs="Times New Roman"/>
                <w:sz w:val="24"/>
                <w:szCs w:val="24"/>
                <w:highlight w:val="yellow"/>
              </w:rPr>
              <w:t xml:space="preserve">a nadále trval </w:t>
            </w:r>
            <w:proofErr w:type="spellStart"/>
            <w:r w:rsidR="0092148C">
              <w:rPr>
                <w:rFonts w:ascii="Times New Roman" w:hAnsi="Times New Roman" w:cs="Times New Roman"/>
                <w:sz w:val="24"/>
                <w:szCs w:val="24"/>
                <w:highlight w:val="yellow"/>
              </w:rPr>
              <w:t>monofázický</w:t>
            </w:r>
            <w:proofErr w:type="spellEnd"/>
            <w:r w:rsidR="0092148C">
              <w:rPr>
                <w:rFonts w:ascii="Times New Roman" w:hAnsi="Times New Roman" w:cs="Times New Roman"/>
                <w:sz w:val="24"/>
                <w:szCs w:val="24"/>
                <w:highlight w:val="yellow"/>
              </w:rPr>
              <w:t xml:space="preserve"> záznam, plodné období bylo jistě ještě 11 dnů cyklu 86. Tedy </w:t>
            </w:r>
            <w:r w:rsidR="003953AE">
              <w:rPr>
                <w:rFonts w:ascii="Times New Roman" w:hAnsi="Times New Roman" w:cs="Times New Roman"/>
                <w:sz w:val="24"/>
                <w:szCs w:val="24"/>
                <w:highlight w:val="yellow"/>
              </w:rPr>
              <w:t>n</w:t>
            </w:r>
            <w:r w:rsidR="0092148C">
              <w:rPr>
                <w:rFonts w:ascii="Times New Roman" w:hAnsi="Times New Roman" w:cs="Times New Roman"/>
                <w:sz w:val="24"/>
                <w:szCs w:val="24"/>
                <w:highlight w:val="yellow"/>
              </w:rPr>
              <w:t>eplodné období lze počítat již od 12</w:t>
            </w:r>
            <w:r w:rsidR="003953AE">
              <w:rPr>
                <w:rFonts w:ascii="Times New Roman" w:hAnsi="Times New Roman" w:cs="Times New Roman"/>
                <w:sz w:val="24"/>
                <w:szCs w:val="24"/>
                <w:highlight w:val="yellow"/>
              </w:rPr>
              <w:t>.</w:t>
            </w:r>
            <w:r w:rsidR="00B77585">
              <w:rPr>
                <w:rFonts w:ascii="Times New Roman" w:hAnsi="Times New Roman" w:cs="Times New Roman"/>
                <w:sz w:val="24"/>
                <w:szCs w:val="24"/>
                <w:highlight w:val="yellow"/>
              </w:rPr>
              <w:t xml:space="preserve"> </w:t>
            </w:r>
            <w:r w:rsidR="003953AE">
              <w:rPr>
                <w:rFonts w:ascii="Times New Roman" w:hAnsi="Times New Roman" w:cs="Times New Roman"/>
                <w:sz w:val="24"/>
                <w:szCs w:val="24"/>
                <w:highlight w:val="yellow"/>
              </w:rPr>
              <w:t>dne v cyklu číslo 86.</w:t>
            </w:r>
            <w:r w:rsidR="00772DB8">
              <w:rPr>
                <w:rFonts w:ascii="Times New Roman" w:hAnsi="Times New Roman" w:cs="Times New Roman"/>
                <w:sz w:val="24"/>
                <w:szCs w:val="24"/>
                <w:highlight w:val="yellow"/>
              </w:rPr>
              <w:t xml:space="preserve"> </w:t>
            </w:r>
            <w:r>
              <w:rPr>
                <w:rFonts w:ascii="Times New Roman" w:hAnsi="Times New Roman" w:cs="Times New Roman"/>
                <w:sz w:val="24"/>
                <w:szCs w:val="24"/>
                <w:highlight w:val="yellow"/>
              </w:rPr>
              <w:t>Neplodné období</w:t>
            </w:r>
            <w:r w:rsidR="003953AE">
              <w:rPr>
                <w:rFonts w:ascii="Times New Roman" w:hAnsi="Times New Roman" w:cs="Times New Roman"/>
                <w:sz w:val="24"/>
                <w:szCs w:val="24"/>
                <w:highlight w:val="yellow"/>
              </w:rPr>
              <w:t xml:space="preserve"> </w:t>
            </w:r>
            <w:r w:rsidR="00776032">
              <w:rPr>
                <w:rFonts w:ascii="Times New Roman" w:hAnsi="Times New Roman" w:cs="Times New Roman"/>
                <w:sz w:val="24"/>
                <w:szCs w:val="24"/>
                <w:highlight w:val="yellow"/>
              </w:rPr>
              <w:t xml:space="preserve">trvalo </w:t>
            </w:r>
            <w:r>
              <w:rPr>
                <w:rFonts w:ascii="Times New Roman" w:hAnsi="Times New Roman" w:cs="Times New Roman"/>
                <w:sz w:val="24"/>
                <w:szCs w:val="24"/>
                <w:highlight w:val="yellow"/>
              </w:rPr>
              <w:t>do 10</w:t>
            </w:r>
            <w:r w:rsidR="000506C0">
              <w:rPr>
                <w:rFonts w:ascii="Times New Roman" w:hAnsi="Times New Roman" w:cs="Times New Roman"/>
                <w:sz w:val="24"/>
                <w:szCs w:val="24"/>
                <w:highlight w:val="yellow"/>
              </w:rPr>
              <w:t>4</w:t>
            </w:r>
            <w:r>
              <w:rPr>
                <w:rFonts w:ascii="Times New Roman" w:hAnsi="Times New Roman" w:cs="Times New Roman"/>
                <w:sz w:val="24"/>
                <w:szCs w:val="24"/>
                <w:highlight w:val="yellow"/>
              </w:rPr>
              <w:t xml:space="preserve">. DC. </w:t>
            </w:r>
          </w:p>
          <w:p w:rsidR="00776032" w:rsidRDefault="00473E6D" w:rsidP="00776032">
            <w:pPr>
              <w:rPr>
                <w:rFonts w:ascii="Times New Roman" w:hAnsi="Times New Roman" w:cs="Times New Roman"/>
                <w:sz w:val="24"/>
                <w:szCs w:val="24"/>
                <w:highlight w:val="yellow"/>
              </w:rPr>
            </w:pPr>
            <w:r>
              <w:rPr>
                <w:rFonts w:ascii="Times New Roman" w:hAnsi="Times New Roman" w:cs="Times New Roman"/>
                <w:sz w:val="24"/>
                <w:szCs w:val="24"/>
                <w:highlight w:val="yellow"/>
              </w:rPr>
              <w:t>Plodné období od 105</w:t>
            </w:r>
            <w:r w:rsidR="00772DB8">
              <w:rPr>
                <w:rFonts w:ascii="Times New Roman" w:hAnsi="Times New Roman" w:cs="Times New Roman"/>
                <w:sz w:val="24"/>
                <w:szCs w:val="24"/>
                <w:highlight w:val="yellow"/>
              </w:rPr>
              <w:t>. DC (2</w:t>
            </w:r>
            <w:r>
              <w:rPr>
                <w:rFonts w:ascii="Times New Roman" w:hAnsi="Times New Roman" w:cs="Times New Roman"/>
                <w:sz w:val="24"/>
                <w:szCs w:val="24"/>
                <w:highlight w:val="yellow"/>
              </w:rPr>
              <w:t>4</w:t>
            </w:r>
            <w:r w:rsidR="00772DB8">
              <w:rPr>
                <w:rFonts w:ascii="Times New Roman" w:hAnsi="Times New Roman" w:cs="Times New Roman"/>
                <w:sz w:val="24"/>
                <w:szCs w:val="24"/>
                <w:highlight w:val="yellow"/>
              </w:rPr>
              <w:t>.5)</w:t>
            </w:r>
            <w:r w:rsidR="000506C0">
              <w:rPr>
                <w:rFonts w:ascii="Times New Roman" w:hAnsi="Times New Roman" w:cs="Times New Roman"/>
                <w:sz w:val="24"/>
                <w:szCs w:val="24"/>
                <w:highlight w:val="yellow"/>
              </w:rPr>
              <w:t xml:space="preserve"> do večera 109. DC (28.5). </w:t>
            </w:r>
          </w:p>
          <w:p w:rsidR="00776032" w:rsidRDefault="000506C0" w:rsidP="00776032">
            <w:pPr>
              <w:rPr>
                <w:rFonts w:ascii="Times New Roman" w:hAnsi="Times New Roman" w:cs="Times New Roman"/>
                <w:sz w:val="24"/>
                <w:szCs w:val="24"/>
                <w:highlight w:val="yellow"/>
              </w:rPr>
            </w:pPr>
            <w:r>
              <w:rPr>
                <w:rFonts w:ascii="Times New Roman" w:hAnsi="Times New Roman" w:cs="Times New Roman"/>
                <w:sz w:val="24"/>
                <w:szCs w:val="24"/>
                <w:highlight w:val="yellow"/>
              </w:rPr>
              <w:t>Dále plodné období od 110. DC</w:t>
            </w:r>
            <w:r w:rsidR="00772DB8">
              <w:rPr>
                <w:rFonts w:ascii="Times New Roman" w:hAnsi="Times New Roman" w:cs="Times New Roman"/>
                <w:sz w:val="24"/>
                <w:szCs w:val="24"/>
                <w:highlight w:val="yellow"/>
              </w:rPr>
              <w:t xml:space="preserve"> do</w:t>
            </w:r>
            <w:r w:rsidR="00473E6D">
              <w:rPr>
                <w:rFonts w:ascii="Times New Roman" w:hAnsi="Times New Roman" w:cs="Times New Roman"/>
                <w:sz w:val="24"/>
                <w:szCs w:val="24"/>
                <w:highlight w:val="yellow"/>
              </w:rPr>
              <w:t xml:space="preserve"> večera</w:t>
            </w:r>
            <w:r w:rsidR="00B114B8">
              <w:rPr>
                <w:rFonts w:ascii="Times New Roman" w:hAnsi="Times New Roman" w:cs="Times New Roman"/>
                <w:sz w:val="24"/>
                <w:szCs w:val="24"/>
                <w:highlight w:val="yellow"/>
              </w:rPr>
              <w:t>126. DC</w:t>
            </w:r>
            <w:r w:rsidR="00473E6D">
              <w:rPr>
                <w:rFonts w:ascii="Times New Roman" w:hAnsi="Times New Roman" w:cs="Times New Roman"/>
                <w:sz w:val="24"/>
                <w:szCs w:val="24"/>
                <w:highlight w:val="yellow"/>
              </w:rPr>
              <w:t xml:space="preserve">, </w:t>
            </w:r>
          </w:p>
          <w:p w:rsidR="00427B89" w:rsidRPr="000404B9" w:rsidRDefault="00473E6D" w:rsidP="00776032">
            <w:pPr>
              <w:rPr>
                <w:rFonts w:ascii="Times New Roman" w:hAnsi="Times New Roman" w:cs="Times New Roman"/>
                <w:sz w:val="24"/>
                <w:szCs w:val="24"/>
                <w:highlight w:val="yellow"/>
              </w:rPr>
            </w:pPr>
            <w:r>
              <w:rPr>
                <w:rFonts w:ascii="Times New Roman" w:hAnsi="Times New Roman" w:cs="Times New Roman"/>
                <w:sz w:val="24"/>
                <w:szCs w:val="24"/>
                <w:highlight w:val="yellow"/>
              </w:rPr>
              <w:t>plodné období od 127-</w:t>
            </w:r>
            <w:r w:rsidR="00772DB8">
              <w:rPr>
                <w:rFonts w:ascii="Times New Roman" w:hAnsi="Times New Roman" w:cs="Times New Roman"/>
                <w:sz w:val="24"/>
                <w:szCs w:val="24"/>
                <w:highlight w:val="yellow"/>
              </w:rPr>
              <w:t xml:space="preserve"> 157. DC</w:t>
            </w:r>
            <w:r w:rsidR="00435401">
              <w:rPr>
                <w:rFonts w:ascii="Times New Roman" w:hAnsi="Times New Roman" w:cs="Times New Roman"/>
                <w:sz w:val="24"/>
                <w:szCs w:val="24"/>
                <w:highlight w:val="yellow"/>
              </w:rPr>
              <w:t xml:space="preserve"> </w:t>
            </w:r>
            <w:proofErr w:type="gramStart"/>
            <w:r>
              <w:rPr>
                <w:rFonts w:ascii="Times New Roman" w:hAnsi="Times New Roman" w:cs="Times New Roman"/>
                <w:sz w:val="24"/>
                <w:szCs w:val="24"/>
                <w:highlight w:val="yellow"/>
              </w:rPr>
              <w:t xml:space="preserve">večer </w:t>
            </w:r>
            <w:r w:rsidR="00435401">
              <w:rPr>
                <w:rFonts w:ascii="Times New Roman" w:hAnsi="Times New Roman" w:cs="Times New Roman"/>
                <w:sz w:val="24"/>
                <w:szCs w:val="24"/>
                <w:highlight w:val="yellow"/>
              </w:rPr>
              <w:t xml:space="preserve">a </w:t>
            </w:r>
            <w:r>
              <w:rPr>
                <w:rFonts w:ascii="Times New Roman" w:hAnsi="Times New Roman" w:cs="Times New Roman"/>
                <w:sz w:val="24"/>
                <w:szCs w:val="24"/>
                <w:highlight w:val="yellow"/>
              </w:rPr>
              <w:t xml:space="preserve"> neplodné</w:t>
            </w:r>
            <w:proofErr w:type="gramEnd"/>
            <w:r>
              <w:rPr>
                <w:rFonts w:ascii="Times New Roman" w:hAnsi="Times New Roman" w:cs="Times New Roman"/>
                <w:sz w:val="24"/>
                <w:szCs w:val="24"/>
                <w:highlight w:val="yellow"/>
              </w:rPr>
              <w:t xml:space="preserve"> </w:t>
            </w:r>
            <w:r w:rsidR="00772DB8">
              <w:rPr>
                <w:rFonts w:ascii="Times New Roman" w:hAnsi="Times New Roman" w:cs="Times New Roman"/>
                <w:sz w:val="24"/>
                <w:szCs w:val="24"/>
                <w:highlight w:val="yellow"/>
              </w:rPr>
              <w:t>od</w:t>
            </w:r>
            <w:r>
              <w:rPr>
                <w:rFonts w:ascii="Times New Roman" w:hAnsi="Times New Roman" w:cs="Times New Roman"/>
                <w:sz w:val="24"/>
                <w:szCs w:val="24"/>
                <w:highlight w:val="yellow"/>
              </w:rPr>
              <w:t xml:space="preserve"> 157. večer</w:t>
            </w:r>
            <w:r w:rsidR="00772DB8">
              <w:rPr>
                <w:rFonts w:ascii="Times New Roman" w:hAnsi="Times New Roman" w:cs="Times New Roman"/>
                <w:sz w:val="24"/>
                <w:szCs w:val="24"/>
                <w:highlight w:val="yellow"/>
              </w:rPr>
              <w:t xml:space="preserve"> </w:t>
            </w:r>
            <w:r>
              <w:rPr>
                <w:rFonts w:ascii="Times New Roman" w:hAnsi="Times New Roman" w:cs="Times New Roman"/>
                <w:sz w:val="24"/>
                <w:szCs w:val="24"/>
                <w:highlight w:val="yellow"/>
              </w:rPr>
              <w:t>-169</w:t>
            </w:r>
            <w:r w:rsidR="00772DB8">
              <w:rPr>
                <w:rFonts w:ascii="Times New Roman" w:hAnsi="Times New Roman" w:cs="Times New Roman"/>
                <w:sz w:val="24"/>
                <w:szCs w:val="24"/>
                <w:highlight w:val="yellow"/>
              </w:rPr>
              <w:t>. DC</w:t>
            </w:r>
            <w:r>
              <w:rPr>
                <w:rFonts w:ascii="Times New Roman" w:hAnsi="Times New Roman" w:cs="Times New Roman"/>
                <w:sz w:val="24"/>
                <w:szCs w:val="24"/>
                <w:highlight w:val="yellow"/>
              </w:rPr>
              <w:t xml:space="preserve">-Plodné od </w:t>
            </w:r>
            <w:proofErr w:type="gramStart"/>
            <w:r>
              <w:rPr>
                <w:rFonts w:ascii="Times New Roman" w:hAnsi="Times New Roman" w:cs="Times New Roman"/>
                <w:sz w:val="24"/>
                <w:szCs w:val="24"/>
                <w:highlight w:val="yellow"/>
              </w:rPr>
              <w:t>170.DC</w:t>
            </w:r>
            <w:proofErr w:type="gramEnd"/>
            <w:r w:rsidR="00B97609">
              <w:rPr>
                <w:rFonts w:ascii="Times New Roman" w:hAnsi="Times New Roman" w:cs="Times New Roman"/>
                <w:sz w:val="24"/>
                <w:szCs w:val="24"/>
                <w:highlight w:val="yellow"/>
              </w:rPr>
              <w:t xml:space="preserve"> do 185</w:t>
            </w:r>
            <w:r w:rsidR="00435401">
              <w:rPr>
                <w:rFonts w:ascii="Times New Roman" w:hAnsi="Times New Roman" w:cs="Times New Roman"/>
                <w:sz w:val="24"/>
                <w:szCs w:val="24"/>
                <w:highlight w:val="yellow"/>
              </w:rPr>
              <w:t>. DC večer.</w:t>
            </w:r>
          </w:p>
        </w:tc>
      </w:tr>
    </w:tbl>
    <w:p w:rsidR="00427B89" w:rsidRPr="0059297F" w:rsidRDefault="00427B89">
      <w:pPr>
        <w:rPr>
          <w:sz w:val="16"/>
          <w:szCs w:val="16"/>
        </w:rPr>
      </w:pPr>
    </w:p>
    <w:tbl>
      <w:tblPr>
        <w:tblStyle w:val="Mkatabulky"/>
        <w:tblW w:w="0" w:type="auto"/>
        <w:tblLook w:val="04A0" w:firstRow="1" w:lastRow="0" w:firstColumn="1" w:lastColumn="0" w:noHBand="0" w:noVBand="1"/>
      </w:tblPr>
      <w:tblGrid>
        <w:gridCol w:w="4361"/>
        <w:gridCol w:w="4701"/>
      </w:tblGrid>
      <w:tr w:rsidR="00427B89" w:rsidRPr="000404B9" w:rsidTr="00B77585">
        <w:trPr>
          <w:trHeight w:val="492"/>
        </w:trPr>
        <w:tc>
          <w:tcPr>
            <w:tcW w:w="4361" w:type="dxa"/>
            <w:tcBorders>
              <w:top w:val="single" w:sz="4" w:space="0" w:color="auto"/>
              <w:left w:val="single" w:sz="4" w:space="0" w:color="auto"/>
              <w:bottom w:val="single" w:sz="4" w:space="0" w:color="auto"/>
              <w:right w:val="single" w:sz="4" w:space="0" w:color="auto"/>
            </w:tcBorders>
            <w:hideMark/>
          </w:tcPr>
          <w:p w:rsidR="00427B89" w:rsidRPr="000404B9" w:rsidRDefault="00427B89" w:rsidP="00CB6B4A">
            <w:pPr>
              <w:ind w:left="-76"/>
              <w:rPr>
                <w:rFonts w:ascii="Times New Roman" w:hAnsi="Times New Roman" w:cs="Times New Roman"/>
                <w:sz w:val="24"/>
                <w:szCs w:val="24"/>
              </w:rPr>
            </w:pPr>
            <w:r>
              <w:rPr>
                <w:rFonts w:ascii="Times New Roman" w:hAnsi="Times New Roman" w:cs="Times New Roman"/>
                <w:b/>
                <w:sz w:val="24"/>
                <w:szCs w:val="24"/>
              </w:rPr>
              <w:t>3</w:t>
            </w:r>
            <w:r w:rsidRPr="000404B9">
              <w:rPr>
                <w:rFonts w:ascii="Times New Roman" w:hAnsi="Times New Roman" w:cs="Times New Roman"/>
                <w:b/>
                <w:sz w:val="24"/>
                <w:szCs w:val="24"/>
              </w:rPr>
              <w:t xml:space="preserve"> Otázky k teorii STM </w:t>
            </w:r>
          </w:p>
        </w:tc>
        <w:tc>
          <w:tcPr>
            <w:tcW w:w="4701" w:type="dxa"/>
            <w:tcBorders>
              <w:top w:val="single" w:sz="4" w:space="0" w:color="auto"/>
              <w:left w:val="single" w:sz="4" w:space="0" w:color="auto"/>
              <w:bottom w:val="single" w:sz="4" w:space="0" w:color="auto"/>
              <w:right w:val="single" w:sz="4" w:space="0" w:color="auto"/>
            </w:tcBorders>
            <w:shd w:val="clear" w:color="auto" w:fill="FFFF00"/>
            <w:hideMark/>
          </w:tcPr>
          <w:p w:rsidR="00427B89" w:rsidRPr="000404B9" w:rsidRDefault="00427B89" w:rsidP="00CB6B4A">
            <w:pPr>
              <w:rPr>
                <w:rFonts w:ascii="Times New Roman" w:hAnsi="Times New Roman" w:cs="Times New Roman"/>
                <w:b/>
                <w:sz w:val="24"/>
                <w:szCs w:val="24"/>
                <w:highlight w:val="yellow"/>
              </w:rPr>
            </w:pPr>
            <w:r w:rsidRPr="000404B9">
              <w:rPr>
                <w:rFonts w:ascii="Times New Roman" w:hAnsi="Times New Roman" w:cs="Times New Roman"/>
                <w:b/>
                <w:sz w:val="24"/>
                <w:szCs w:val="24"/>
                <w:highlight w:val="yellow"/>
              </w:rPr>
              <w:t>Správná odpověď</w:t>
            </w:r>
            <w:r>
              <w:rPr>
                <w:rFonts w:ascii="Times New Roman" w:hAnsi="Times New Roman" w:cs="Times New Roman"/>
                <w:b/>
                <w:sz w:val="24"/>
                <w:szCs w:val="24"/>
                <w:highlight w:val="yellow"/>
              </w:rPr>
              <w:t>, případně i se zdůvodněním</w:t>
            </w:r>
          </w:p>
        </w:tc>
      </w:tr>
      <w:tr w:rsidR="00D86618" w:rsidRPr="00C81F82" w:rsidTr="00B77585">
        <w:tc>
          <w:tcPr>
            <w:tcW w:w="4361" w:type="dxa"/>
            <w:tcBorders>
              <w:top w:val="single" w:sz="4" w:space="0" w:color="auto"/>
              <w:left w:val="single" w:sz="4" w:space="0" w:color="auto"/>
              <w:bottom w:val="single" w:sz="4" w:space="0" w:color="auto"/>
              <w:right w:val="single" w:sz="4" w:space="0" w:color="auto"/>
            </w:tcBorders>
            <w:hideMark/>
          </w:tcPr>
          <w:p w:rsidR="00D86618" w:rsidRPr="0011270E" w:rsidRDefault="00D86618" w:rsidP="0006107E">
            <w:pPr>
              <w:rPr>
                <w:rFonts w:ascii="Times New Roman" w:hAnsi="Times New Roman" w:cs="Times New Roman"/>
                <w:sz w:val="24"/>
                <w:szCs w:val="24"/>
              </w:rPr>
            </w:pPr>
            <w:r w:rsidRPr="0011270E">
              <w:rPr>
                <w:rFonts w:ascii="Times New Roman" w:hAnsi="Times New Roman" w:cs="Times New Roman"/>
                <w:sz w:val="24"/>
                <w:szCs w:val="24"/>
              </w:rPr>
              <w:t>1. Od kdy je možné se spolehnout na  vymezení plodného období pomocí hlenového příznaku?</w:t>
            </w:r>
            <w:r w:rsidR="0006107E">
              <w:rPr>
                <w:rFonts w:ascii="Times New Roman" w:hAnsi="Times New Roman" w:cs="Times New Roman"/>
                <w:sz w:val="24"/>
                <w:szCs w:val="24"/>
              </w:rPr>
              <w:t xml:space="preserve"> Od kdy to bylo v tomto záznamu č. 86</w:t>
            </w:r>
          </w:p>
        </w:tc>
        <w:tc>
          <w:tcPr>
            <w:tcW w:w="4701" w:type="dxa"/>
            <w:tcBorders>
              <w:top w:val="single" w:sz="4" w:space="0" w:color="auto"/>
              <w:left w:val="single" w:sz="4" w:space="0" w:color="auto"/>
              <w:bottom w:val="single" w:sz="4" w:space="0" w:color="auto"/>
              <w:right w:val="single" w:sz="4" w:space="0" w:color="auto"/>
            </w:tcBorders>
            <w:shd w:val="clear" w:color="auto" w:fill="FFFF00"/>
          </w:tcPr>
          <w:p w:rsidR="00435401" w:rsidRDefault="00435401" w:rsidP="00D86618">
            <w:pPr>
              <w:rPr>
                <w:rFonts w:ascii="Times New Roman" w:hAnsi="Times New Roman" w:cs="Times New Roman"/>
                <w:sz w:val="24"/>
                <w:szCs w:val="24"/>
                <w:highlight w:val="yellow"/>
              </w:rPr>
            </w:pPr>
            <w:r>
              <w:rPr>
                <w:rFonts w:ascii="Times New Roman" w:hAnsi="Times New Roman" w:cs="Times New Roman"/>
                <w:sz w:val="24"/>
                <w:szCs w:val="24"/>
                <w:highlight w:val="yellow"/>
              </w:rPr>
              <w:t>Pokud se objevují období, kdy adekvátně 3 cyklům/ 3 měsí</w:t>
            </w:r>
            <w:r w:rsidR="0006107E">
              <w:rPr>
                <w:rFonts w:ascii="Times New Roman" w:hAnsi="Times New Roman" w:cs="Times New Roman"/>
                <w:sz w:val="24"/>
                <w:szCs w:val="24"/>
                <w:highlight w:val="yellow"/>
              </w:rPr>
              <w:t>cům, nelze stanovit potvrzený v</w:t>
            </w:r>
            <w:r>
              <w:rPr>
                <w:rFonts w:ascii="Times New Roman" w:hAnsi="Times New Roman" w:cs="Times New Roman"/>
                <w:sz w:val="24"/>
                <w:szCs w:val="24"/>
                <w:highlight w:val="yellow"/>
              </w:rPr>
              <w:t>z</w:t>
            </w:r>
            <w:r w:rsidR="0006107E">
              <w:rPr>
                <w:rFonts w:ascii="Times New Roman" w:hAnsi="Times New Roman" w:cs="Times New Roman"/>
                <w:sz w:val="24"/>
                <w:szCs w:val="24"/>
                <w:highlight w:val="yellow"/>
              </w:rPr>
              <w:t>e</w:t>
            </w:r>
            <w:r>
              <w:rPr>
                <w:rFonts w:ascii="Times New Roman" w:hAnsi="Times New Roman" w:cs="Times New Roman"/>
                <w:sz w:val="24"/>
                <w:szCs w:val="24"/>
                <w:highlight w:val="yellow"/>
              </w:rPr>
              <w:t xml:space="preserve">stup BTT. </w:t>
            </w:r>
          </w:p>
          <w:p w:rsidR="00D86618" w:rsidRPr="00C81F82" w:rsidRDefault="0092148C" w:rsidP="00B114B8">
            <w:pPr>
              <w:rPr>
                <w:rFonts w:ascii="Times New Roman" w:hAnsi="Times New Roman" w:cs="Times New Roman"/>
                <w:sz w:val="24"/>
                <w:szCs w:val="24"/>
                <w:highlight w:val="yellow"/>
              </w:rPr>
            </w:pPr>
            <w:r>
              <w:rPr>
                <w:rFonts w:ascii="Times New Roman" w:hAnsi="Times New Roman" w:cs="Times New Roman"/>
                <w:sz w:val="24"/>
                <w:szCs w:val="24"/>
                <w:highlight w:val="yellow"/>
              </w:rPr>
              <w:t xml:space="preserve">Dle metodiky od 12. DC </w:t>
            </w:r>
          </w:p>
        </w:tc>
      </w:tr>
      <w:tr w:rsidR="00D86618" w:rsidRPr="00C81F82" w:rsidTr="00B77585">
        <w:tc>
          <w:tcPr>
            <w:tcW w:w="4361" w:type="dxa"/>
            <w:tcBorders>
              <w:top w:val="single" w:sz="4" w:space="0" w:color="auto"/>
              <w:left w:val="single" w:sz="4" w:space="0" w:color="auto"/>
              <w:bottom w:val="single" w:sz="4" w:space="0" w:color="auto"/>
              <w:right w:val="single" w:sz="4" w:space="0" w:color="auto"/>
            </w:tcBorders>
            <w:hideMark/>
          </w:tcPr>
          <w:p w:rsidR="00D86618" w:rsidRPr="0011270E" w:rsidRDefault="00D86618" w:rsidP="001345C1">
            <w:pPr>
              <w:rPr>
                <w:rFonts w:ascii="Times New Roman" w:hAnsi="Times New Roman" w:cs="Times New Roman"/>
                <w:sz w:val="24"/>
                <w:szCs w:val="24"/>
              </w:rPr>
            </w:pPr>
            <w:r w:rsidRPr="0011270E">
              <w:rPr>
                <w:rFonts w:ascii="Times New Roman" w:hAnsi="Times New Roman" w:cs="Times New Roman"/>
                <w:sz w:val="24"/>
                <w:szCs w:val="24"/>
              </w:rPr>
              <w:t xml:space="preserve">2. </w:t>
            </w:r>
            <w:r w:rsidR="001345C1">
              <w:rPr>
                <w:rFonts w:ascii="Times New Roman" w:hAnsi="Times New Roman" w:cs="Times New Roman"/>
                <w:spacing w:val="2"/>
                <w:sz w:val="24"/>
                <w:szCs w:val="24"/>
                <w:shd w:val="clear" w:color="auto" w:fill="FFFFFF"/>
              </w:rPr>
              <w:t xml:space="preserve">V případě, že je možné jen </w:t>
            </w:r>
            <w:r w:rsidRPr="0011270E">
              <w:rPr>
                <w:rFonts w:ascii="Times New Roman" w:hAnsi="Times New Roman" w:cs="Times New Roman"/>
                <w:spacing w:val="2"/>
                <w:sz w:val="24"/>
                <w:szCs w:val="24"/>
                <w:shd w:val="clear" w:color="auto" w:fill="FFFFFF"/>
              </w:rPr>
              <w:t>pomocí hlenového příznaku vymezit plodné a neplodné období v cyklu, kolikátý den po vrcholu hlenu začíná neplodné období? Uveďte i část dne.</w:t>
            </w:r>
          </w:p>
        </w:tc>
        <w:tc>
          <w:tcPr>
            <w:tcW w:w="4701" w:type="dxa"/>
            <w:tcBorders>
              <w:top w:val="single" w:sz="4" w:space="0" w:color="auto"/>
              <w:left w:val="single" w:sz="4" w:space="0" w:color="auto"/>
              <w:bottom w:val="single" w:sz="4" w:space="0" w:color="auto"/>
              <w:right w:val="single" w:sz="4" w:space="0" w:color="auto"/>
            </w:tcBorders>
            <w:shd w:val="clear" w:color="auto" w:fill="FFFF00"/>
          </w:tcPr>
          <w:p w:rsidR="004B48FD" w:rsidRPr="004B48FD" w:rsidRDefault="004B48FD" w:rsidP="004B48FD">
            <w:pPr>
              <w:rPr>
                <w:rFonts w:ascii="Times New Roman" w:hAnsi="Times New Roman" w:cs="Times New Roman"/>
                <w:sz w:val="24"/>
                <w:szCs w:val="24"/>
              </w:rPr>
            </w:pPr>
            <w:r w:rsidRPr="004B48FD">
              <w:rPr>
                <w:rFonts w:ascii="Times New Roman" w:hAnsi="Times New Roman" w:cs="Times New Roman"/>
                <w:sz w:val="24"/>
                <w:szCs w:val="24"/>
              </w:rPr>
              <w:t xml:space="preserve">Při </w:t>
            </w:r>
            <w:proofErr w:type="spellStart"/>
            <w:r w:rsidRPr="004B48FD">
              <w:rPr>
                <w:rFonts w:ascii="Times New Roman" w:hAnsi="Times New Roman" w:cs="Times New Roman"/>
                <w:sz w:val="24"/>
                <w:szCs w:val="24"/>
              </w:rPr>
              <w:t>monofázickém</w:t>
            </w:r>
            <w:proofErr w:type="spellEnd"/>
            <w:r w:rsidRPr="004B48FD">
              <w:rPr>
                <w:rFonts w:ascii="Times New Roman" w:hAnsi="Times New Roman" w:cs="Times New Roman"/>
                <w:sz w:val="24"/>
                <w:szCs w:val="24"/>
              </w:rPr>
              <w:t xml:space="preserve"> záznamu večer 4. den po vrcholu hlenu.</w:t>
            </w:r>
          </w:p>
          <w:p w:rsidR="00D86618" w:rsidRPr="00C81F82" w:rsidRDefault="004B48FD" w:rsidP="004B48FD">
            <w:pPr>
              <w:rPr>
                <w:rFonts w:ascii="Times New Roman" w:hAnsi="Times New Roman" w:cs="Times New Roman"/>
                <w:sz w:val="24"/>
                <w:szCs w:val="24"/>
                <w:highlight w:val="yellow"/>
              </w:rPr>
            </w:pPr>
            <w:r w:rsidRPr="004B48FD">
              <w:rPr>
                <w:rFonts w:ascii="Times New Roman" w:hAnsi="Times New Roman" w:cs="Times New Roman"/>
                <w:sz w:val="24"/>
                <w:szCs w:val="24"/>
              </w:rPr>
              <w:t>Musí být základní obraz neplodnosti (sucho,</w:t>
            </w:r>
            <w:r>
              <w:rPr>
                <w:rFonts w:ascii="Times New Roman" w:hAnsi="Times New Roman" w:cs="Times New Roman"/>
                <w:sz w:val="24"/>
                <w:szCs w:val="24"/>
              </w:rPr>
              <w:t xml:space="preserve"> </w:t>
            </w:r>
            <w:r w:rsidRPr="004B48FD">
              <w:rPr>
                <w:rFonts w:ascii="Times New Roman" w:hAnsi="Times New Roman" w:cs="Times New Roman"/>
                <w:sz w:val="24"/>
                <w:szCs w:val="24"/>
              </w:rPr>
              <w:t xml:space="preserve">nic)  </w:t>
            </w:r>
          </w:p>
        </w:tc>
      </w:tr>
      <w:tr w:rsidR="00D86618" w:rsidRPr="00C81F82" w:rsidTr="00B77585">
        <w:tc>
          <w:tcPr>
            <w:tcW w:w="4361" w:type="dxa"/>
            <w:tcBorders>
              <w:top w:val="single" w:sz="4" w:space="0" w:color="auto"/>
              <w:left w:val="single" w:sz="4" w:space="0" w:color="auto"/>
              <w:bottom w:val="single" w:sz="4" w:space="0" w:color="auto"/>
              <w:right w:val="single" w:sz="4" w:space="0" w:color="auto"/>
            </w:tcBorders>
            <w:hideMark/>
          </w:tcPr>
          <w:p w:rsidR="00D86618" w:rsidRPr="0011270E" w:rsidRDefault="00D86618" w:rsidP="008247B3">
            <w:pPr>
              <w:ind w:left="284" w:hanging="284"/>
              <w:rPr>
                <w:rFonts w:ascii="Times New Roman" w:hAnsi="Times New Roman" w:cs="Times New Roman"/>
                <w:sz w:val="24"/>
                <w:szCs w:val="24"/>
              </w:rPr>
            </w:pPr>
            <w:r w:rsidRPr="0011270E">
              <w:rPr>
                <w:rFonts w:ascii="Times New Roman" w:hAnsi="Times New Roman" w:cs="Times New Roman"/>
                <w:spacing w:val="2"/>
                <w:sz w:val="24"/>
                <w:szCs w:val="24"/>
                <w:shd w:val="clear" w:color="auto" w:fill="FFFFFF"/>
              </w:rPr>
              <w:t xml:space="preserve">3.  </w:t>
            </w:r>
            <w:r w:rsidR="008247B3">
              <w:rPr>
                <w:rFonts w:ascii="Times New Roman" w:hAnsi="Times New Roman" w:cs="Times New Roman"/>
                <w:spacing w:val="2"/>
                <w:sz w:val="24"/>
                <w:szCs w:val="24"/>
                <w:shd w:val="clear" w:color="auto" w:fill="FFFFFF"/>
              </w:rPr>
              <w:t xml:space="preserve">Pokud vymezuji plodné a neplodné období jen pomocí hlenového </w:t>
            </w:r>
            <w:r w:rsidR="008247B3">
              <w:rPr>
                <w:rFonts w:ascii="Times New Roman" w:hAnsi="Times New Roman" w:cs="Times New Roman"/>
                <w:spacing w:val="2"/>
                <w:sz w:val="24"/>
                <w:szCs w:val="24"/>
                <w:shd w:val="clear" w:color="auto" w:fill="FFFFFF"/>
              </w:rPr>
              <w:lastRenderedPageBreak/>
              <w:t>příznaku, j</w:t>
            </w:r>
            <w:r w:rsidRPr="0011270E">
              <w:rPr>
                <w:rFonts w:ascii="Times New Roman" w:hAnsi="Times New Roman" w:cs="Times New Roman"/>
                <w:sz w:val="24"/>
                <w:szCs w:val="24"/>
                <w:shd w:val="clear" w:color="auto" w:fill="FFFFFF"/>
              </w:rPr>
              <w:t>akého charakteru musí být hlenový příznak, den, kdy ukončuji plodné období?</w:t>
            </w:r>
          </w:p>
        </w:tc>
        <w:tc>
          <w:tcPr>
            <w:tcW w:w="4701" w:type="dxa"/>
            <w:tcBorders>
              <w:top w:val="single" w:sz="4" w:space="0" w:color="auto"/>
              <w:left w:val="single" w:sz="4" w:space="0" w:color="auto"/>
              <w:bottom w:val="single" w:sz="4" w:space="0" w:color="auto"/>
              <w:right w:val="single" w:sz="4" w:space="0" w:color="auto"/>
            </w:tcBorders>
            <w:shd w:val="clear" w:color="auto" w:fill="FFFF00"/>
          </w:tcPr>
          <w:p w:rsidR="00D86618" w:rsidRPr="00C81F82" w:rsidRDefault="00435401" w:rsidP="00D86618">
            <w:pPr>
              <w:rPr>
                <w:rFonts w:ascii="Times New Roman" w:hAnsi="Times New Roman" w:cs="Times New Roman"/>
                <w:sz w:val="24"/>
                <w:szCs w:val="24"/>
                <w:highlight w:val="yellow"/>
              </w:rPr>
            </w:pPr>
            <w:r>
              <w:rPr>
                <w:rFonts w:ascii="Times New Roman" w:hAnsi="Times New Roman" w:cs="Times New Roman"/>
                <w:sz w:val="24"/>
                <w:szCs w:val="24"/>
                <w:highlight w:val="yellow"/>
              </w:rPr>
              <w:lastRenderedPageBreak/>
              <w:t>Sucho nebo nic</w:t>
            </w:r>
            <w:r w:rsidR="0006107E">
              <w:rPr>
                <w:rFonts w:ascii="Times New Roman" w:hAnsi="Times New Roman" w:cs="Times New Roman"/>
                <w:sz w:val="24"/>
                <w:szCs w:val="24"/>
                <w:highlight w:val="yellow"/>
              </w:rPr>
              <w:t xml:space="preserve"> (bazální obraz neplodnosti)</w:t>
            </w:r>
          </w:p>
        </w:tc>
      </w:tr>
      <w:tr w:rsidR="00D86618" w:rsidRPr="00C81F82" w:rsidTr="00B77585">
        <w:tc>
          <w:tcPr>
            <w:tcW w:w="4361" w:type="dxa"/>
            <w:tcBorders>
              <w:top w:val="single" w:sz="4" w:space="0" w:color="auto"/>
              <w:left w:val="single" w:sz="4" w:space="0" w:color="auto"/>
              <w:bottom w:val="single" w:sz="4" w:space="0" w:color="auto"/>
              <w:right w:val="single" w:sz="4" w:space="0" w:color="auto"/>
            </w:tcBorders>
            <w:hideMark/>
          </w:tcPr>
          <w:p w:rsidR="00D86618" w:rsidRPr="0011270E" w:rsidRDefault="00D86618" w:rsidP="00D86618">
            <w:pPr>
              <w:rPr>
                <w:rFonts w:ascii="Times New Roman" w:hAnsi="Times New Roman" w:cs="Times New Roman"/>
                <w:spacing w:val="2"/>
                <w:sz w:val="24"/>
                <w:szCs w:val="24"/>
                <w:shd w:val="clear" w:color="auto" w:fill="FFFFFF"/>
              </w:rPr>
            </w:pPr>
            <w:r w:rsidRPr="0011270E">
              <w:rPr>
                <w:rFonts w:ascii="Times New Roman" w:hAnsi="Times New Roman" w:cs="Times New Roman"/>
                <w:spacing w:val="2"/>
                <w:sz w:val="24"/>
                <w:szCs w:val="24"/>
                <w:shd w:val="clear" w:color="auto" w:fill="FFFFFF"/>
              </w:rPr>
              <w:lastRenderedPageBreak/>
              <w:t xml:space="preserve">4. </w:t>
            </w:r>
            <w:r w:rsidRPr="0011270E">
              <w:rPr>
                <w:rFonts w:ascii="Times New Roman" w:hAnsi="Times New Roman" w:cs="Times New Roman"/>
                <w:sz w:val="24"/>
                <w:szCs w:val="24"/>
                <w:shd w:val="clear" w:color="auto" w:fill="FFFFFF"/>
              </w:rPr>
              <w:t>Kdy naopak v takovémto cyklu začíná plodné období?</w:t>
            </w:r>
          </w:p>
        </w:tc>
        <w:tc>
          <w:tcPr>
            <w:tcW w:w="4701" w:type="dxa"/>
            <w:tcBorders>
              <w:top w:val="single" w:sz="4" w:space="0" w:color="auto"/>
              <w:left w:val="single" w:sz="4" w:space="0" w:color="auto"/>
              <w:bottom w:val="single" w:sz="4" w:space="0" w:color="auto"/>
              <w:right w:val="single" w:sz="4" w:space="0" w:color="auto"/>
            </w:tcBorders>
            <w:shd w:val="clear" w:color="auto" w:fill="FFFF00"/>
          </w:tcPr>
          <w:p w:rsidR="00D86618" w:rsidRPr="00435401" w:rsidRDefault="00435401" w:rsidP="00D86618">
            <w:pPr>
              <w:rPr>
                <w:rFonts w:ascii="Times New Roman" w:hAnsi="Times New Roman" w:cs="Times New Roman"/>
                <w:sz w:val="24"/>
                <w:szCs w:val="24"/>
                <w:highlight w:val="yellow"/>
              </w:rPr>
            </w:pPr>
            <w:r>
              <w:rPr>
                <w:rFonts w:ascii="Times New Roman" w:hAnsi="Times New Roman" w:cs="Times New Roman"/>
                <w:sz w:val="24"/>
                <w:szCs w:val="24"/>
                <w:highlight w:val="yellow"/>
              </w:rPr>
              <w:t>Nástupem jakéhokoliv hlenového příznaku.</w:t>
            </w:r>
          </w:p>
        </w:tc>
      </w:tr>
      <w:tr w:rsidR="00D86618" w:rsidRPr="00C81F82" w:rsidTr="00B77585">
        <w:tc>
          <w:tcPr>
            <w:tcW w:w="4361" w:type="dxa"/>
            <w:tcBorders>
              <w:top w:val="single" w:sz="4" w:space="0" w:color="auto"/>
              <w:left w:val="single" w:sz="4" w:space="0" w:color="auto"/>
              <w:bottom w:val="single" w:sz="4" w:space="0" w:color="auto"/>
              <w:right w:val="single" w:sz="4" w:space="0" w:color="auto"/>
            </w:tcBorders>
          </w:tcPr>
          <w:p w:rsidR="00D86618" w:rsidRPr="0011270E" w:rsidRDefault="00D86618" w:rsidP="00D86618">
            <w:pPr>
              <w:rPr>
                <w:rFonts w:ascii="Times New Roman" w:hAnsi="Times New Roman" w:cs="Times New Roman"/>
                <w:spacing w:val="2"/>
                <w:sz w:val="24"/>
                <w:szCs w:val="24"/>
                <w:shd w:val="clear" w:color="auto" w:fill="FFFFFF"/>
              </w:rPr>
            </w:pPr>
            <w:r w:rsidRPr="0011270E">
              <w:rPr>
                <w:rFonts w:ascii="Times New Roman" w:hAnsi="Times New Roman" w:cs="Times New Roman"/>
                <w:spacing w:val="2"/>
                <w:sz w:val="24"/>
                <w:szCs w:val="24"/>
                <w:shd w:val="clear" w:color="auto" w:fill="FFFFFF"/>
              </w:rPr>
              <w:t xml:space="preserve">5. </w:t>
            </w:r>
            <w:r w:rsidRPr="0011270E">
              <w:rPr>
                <w:rFonts w:ascii="Times New Roman" w:hAnsi="Times New Roman" w:cs="Times New Roman"/>
                <w:sz w:val="24"/>
                <w:szCs w:val="24"/>
              </w:rPr>
              <w:t xml:space="preserve">Za jakých podmínek  na základě zhlédnutí záznamu STM řekneme ženě, že je postmenopausální a že se již nemusí sledovat? </w:t>
            </w:r>
          </w:p>
        </w:tc>
        <w:tc>
          <w:tcPr>
            <w:tcW w:w="4701" w:type="dxa"/>
            <w:tcBorders>
              <w:top w:val="single" w:sz="4" w:space="0" w:color="auto"/>
              <w:left w:val="single" w:sz="4" w:space="0" w:color="auto"/>
              <w:bottom w:val="single" w:sz="4" w:space="0" w:color="auto"/>
              <w:right w:val="single" w:sz="4" w:space="0" w:color="auto"/>
            </w:tcBorders>
            <w:shd w:val="clear" w:color="auto" w:fill="FFFF00"/>
          </w:tcPr>
          <w:p w:rsidR="00D86618" w:rsidRPr="00C81F82" w:rsidRDefault="00435401" w:rsidP="0006107E">
            <w:pPr>
              <w:rPr>
                <w:rFonts w:ascii="Times New Roman" w:hAnsi="Times New Roman" w:cs="Times New Roman"/>
                <w:sz w:val="24"/>
                <w:szCs w:val="24"/>
                <w:highlight w:val="yellow"/>
              </w:rPr>
            </w:pPr>
            <w:r>
              <w:rPr>
                <w:rFonts w:ascii="Times New Roman" w:hAnsi="Times New Roman" w:cs="Times New Roman"/>
                <w:sz w:val="24"/>
                <w:szCs w:val="24"/>
                <w:highlight w:val="yellow"/>
              </w:rPr>
              <w:t xml:space="preserve">Po dobu jednoho roku nebyl zaznamenán </w:t>
            </w:r>
            <w:r w:rsidR="0006107E">
              <w:rPr>
                <w:rFonts w:ascii="Times New Roman" w:hAnsi="Times New Roman" w:cs="Times New Roman"/>
                <w:sz w:val="24"/>
                <w:szCs w:val="24"/>
                <w:highlight w:val="yellow"/>
              </w:rPr>
              <w:t xml:space="preserve">potvrzený </w:t>
            </w:r>
            <w:r>
              <w:rPr>
                <w:rFonts w:ascii="Times New Roman" w:hAnsi="Times New Roman" w:cs="Times New Roman"/>
                <w:sz w:val="24"/>
                <w:szCs w:val="24"/>
                <w:highlight w:val="yellow"/>
              </w:rPr>
              <w:t>vzestup BTT.</w:t>
            </w:r>
          </w:p>
        </w:tc>
      </w:tr>
    </w:tbl>
    <w:p w:rsidR="006E1949" w:rsidRDefault="006E1949"/>
    <w:tbl>
      <w:tblPr>
        <w:tblStyle w:val="Mkatabulky"/>
        <w:tblW w:w="9042" w:type="dxa"/>
        <w:tblLook w:val="04A0" w:firstRow="1" w:lastRow="0" w:firstColumn="1" w:lastColumn="0" w:noHBand="0" w:noVBand="1"/>
      </w:tblPr>
      <w:tblGrid>
        <w:gridCol w:w="4361"/>
        <w:gridCol w:w="4681"/>
      </w:tblGrid>
      <w:tr w:rsidR="00427B89" w:rsidRPr="000404B9" w:rsidTr="00B77585">
        <w:tc>
          <w:tcPr>
            <w:tcW w:w="4361" w:type="dxa"/>
            <w:tcBorders>
              <w:top w:val="single" w:sz="12" w:space="0" w:color="auto"/>
              <w:left w:val="single" w:sz="12" w:space="0" w:color="auto"/>
              <w:bottom w:val="single" w:sz="12" w:space="0" w:color="auto"/>
              <w:right w:val="single" w:sz="12" w:space="0" w:color="auto"/>
            </w:tcBorders>
            <w:hideMark/>
          </w:tcPr>
          <w:p w:rsidR="00427B89" w:rsidRPr="000404B9" w:rsidRDefault="00427B89" w:rsidP="00CB6B4A">
            <w:pPr>
              <w:rPr>
                <w:rFonts w:ascii="Times New Roman" w:hAnsi="Times New Roman" w:cs="Times New Roman"/>
                <w:b/>
                <w:sz w:val="24"/>
                <w:szCs w:val="24"/>
              </w:rPr>
            </w:pPr>
            <w:r>
              <w:rPr>
                <w:rFonts w:ascii="Times New Roman" w:hAnsi="Times New Roman" w:cs="Times New Roman"/>
                <w:b/>
                <w:sz w:val="24"/>
                <w:szCs w:val="24"/>
              </w:rPr>
              <w:t>4</w:t>
            </w:r>
            <w:r w:rsidRPr="000404B9">
              <w:rPr>
                <w:rFonts w:ascii="Times New Roman" w:hAnsi="Times New Roman" w:cs="Times New Roman"/>
                <w:b/>
                <w:sz w:val="24"/>
                <w:szCs w:val="24"/>
              </w:rPr>
              <w:t xml:space="preserve"> Doplňující vědomostní otázky </w:t>
            </w:r>
          </w:p>
          <w:p w:rsidR="00427B89" w:rsidRPr="000404B9" w:rsidRDefault="00427B89" w:rsidP="00CB6B4A">
            <w:pPr>
              <w:rPr>
                <w:rFonts w:ascii="Times New Roman" w:hAnsi="Times New Roman" w:cs="Times New Roman"/>
                <w:b/>
                <w:sz w:val="24"/>
                <w:szCs w:val="24"/>
              </w:rPr>
            </w:pPr>
          </w:p>
        </w:tc>
        <w:tc>
          <w:tcPr>
            <w:tcW w:w="4681" w:type="dxa"/>
            <w:tcBorders>
              <w:top w:val="single" w:sz="12" w:space="0" w:color="auto"/>
              <w:left w:val="single" w:sz="12" w:space="0" w:color="auto"/>
              <w:bottom w:val="single" w:sz="12" w:space="0" w:color="auto"/>
              <w:right w:val="single" w:sz="12" w:space="0" w:color="auto"/>
            </w:tcBorders>
            <w:shd w:val="clear" w:color="auto" w:fill="FFFF00"/>
            <w:hideMark/>
          </w:tcPr>
          <w:p w:rsidR="00427B89" w:rsidRPr="000404B9" w:rsidRDefault="00427B89" w:rsidP="00CB6B4A">
            <w:pPr>
              <w:rPr>
                <w:rFonts w:ascii="Times New Roman" w:hAnsi="Times New Roman" w:cs="Times New Roman"/>
                <w:b/>
                <w:sz w:val="24"/>
                <w:szCs w:val="24"/>
                <w:highlight w:val="yellow"/>
              </w:rPr>
            </w:pPr>
            <w:r w:rsidRPr="000404B9">
              <w:rPr>
                <w:rFonts w:ascii="Times New Roman" w:hAnsi="Times New Roman" w:cs="Times New Roman"/>
                <w:b/>
                <w:sz w:val="24"/>
                <w:szCs w:val="24"/>
              </w:rPr>
              <w:t>Správná odpověď</w:t>
            </w:r>
          </w:p>
        </w:tc>
      </w:tr>
      <w:tr w:rsidR="00427B89" w:rsidRPr="000404B9" w:rsidTr="00B77585">
        <w:tc>
          <w:tcPr>
            <w:tcW w:w="4361" w:type="dxa"/>
            <w:tcBorders>
              <w:top w:val="single" w:sz="12" w:space="0" w:color="auto"/>
              <w:left w:val="single" w:sz="4" w:space="0" w:color="auto"/>
              <w:bottom w:val="single" w:sz="4" w:space="0" w:color="auto"/>
              <w:right w:val="single" w:sz="4" w:space="0" w:color="auto"/>
            </w:tcBorders>
            <w:hideMark/>
          </w:tcPr>
          <w:p w:rsidR="00427B89" w:rsidRPr="001C7593" w:rsidRDefault="002E30C3" w:rsidP="00335F2B">
            <w:pPr>
              <w:pStyle w:val="Odstavecseseznamem"/>
              <w:numPr>
                <w:ilvl w:val="0"/>
                <w:numId w:val="2"/>
              </w:numPr>
              <w:spacing w:after="0" w:line="240" w:lineRule="auto"/>
              <w:ind w:left="284"/>
              <w:rPr>
                <w:rFonts w:ascii="Times New Roman" w:hAnsi="Times New Roman" w:cs="Times New Roman"/>
                <w:sz w:val="24"/>
                <w:szCs w:val="24"/>
                <w:lang w:eastAsia="en-US"/>
              </w:rPr>
            </w:pPr>
            <w:r w:rsidRPr="001C7593">
              <w:rPr>
                <w:rFonts w:ascii="Times New Roman" w:hAnsi="Times New Roman" w:cs="Times New Roman"/>
                <w:spacing w:val="2"/>
                <w:sz w:val="24"/>
                <w:szCs w:val="24"/>
                <w:shd w:val="clear" w:color="auto" w:fill="FFFFFF"/>
                <w:lang w:eastAsia="en-US"/>
              </w:rPr>
              <w:t>Co můžeme vyvodit z UZ nálezu z dubna 2026?</w:t>
            </w:r>
            <w:r w:rsidR="00262257">
              <w:rPr>
                <w:rFonts w:ascii="Times New Roman" w:hAnsi="Times New Roman" w:cs="Times New Roman"/>
                <w:spacing w:val="2"/>
                <w:sz w:val="24"/>
                <w:szCs w:val="24"/>
                <w:shd w:val="clear" w:color="auto" w:fill="FFFFFF"/>
                <w:lang w:eastAsia="en-US"/>
              </w:rPr>
              <w:t xml:space="preserve"> Koreluje tento nález s</w:t>
            </w:r>
            <w:r w:rsidR="0025534A">
              <w:rPr>
                <w:rFonts w:ascii="Times New Roman" w:hAnsi="Times New Roman" w:cs="Times New Roman"/>
                <w:spacing w:val="2"/>
                <w:sz w:val="24"/>
                <w:szCs w:val="24"/>
                <w:shd w:val="clear" w:color="auto" w:fill="FFFFFF"/>
                <w:lang w:eastAsia="en-US"/>
              </w:rPr>
              <w:t>e záznamem STM a jak?</w:t>
            </w:r>
          </w:p>
        </w:tc>
        <w:tc>
          <w:tcPr>
            <w:tcW w:w="4681" w:type="dxa"/>
            <w:tcBorders>
              <w:top w:val="single" w:sz="12" w:space="0" w:color="auto"/>
              <w:left w:val="single" w:sz="4" w:space="0" w:color="auto"/>
              <w:bottom w:val="single" w:sz="4" w:space="0" w:color="auto"/>
              <w:right w:val="single" w:sz="4" w:space="0" w:color="auto"/>
            </w:tcBorders>
            <w:shd w:val="clear" w:color="auto" w:fill="FFFF00"/>
          </w:tcPr>
          <w:p w:rsidR="00427B89" w:rsidRPr="000404B9" w:rsidRDefault="00435401" w:rsidP="00CB6B4A">
            <w:pPr>
              <w:rPr>
                <w:rFonts w:ascii="Times New Roman" w:hAnsi="Times New Roman" w:cs="Times New Roman"/>
                <w:sz w:val="24"/>
                <w:szCs w:val="24"/>
              </w:rPr>
            </w:pPr>
            <w:r>
              <w:rPr>
                <w:rFonts w:ascii="Times New Roman" w:hAnsi="Times New Roman" w:cs="Times New Roman"/>
                <w:sz w:val="24"/>
                <w:szCs w:val="24"/>
              </w:rPr>
              <w:t>Nízká sliznice 3 mm, koreluje se záznamem STM, ve kterém žena nevnímá žádný hlenový příznak = nízké hladiny estrogenu</w:t>
            </w:r>
          </w:p>
        </w:tc>
      </w:tr>
      <w:tr w:rsidR="00427B89" w:rsidRPr="000404B9" w:rsidTr="00B77585">
        <w:tc>
          <w:tcPr>
            <w:tcW w:w="4361" w:type="dxa"/>
            <w:tcBorders>
              <w:top w:val="single" w:sz="4" w:space="0" w:color="auto"/>
              <w:left w:val="single" w:sz="4" w:space="0" w:color="auto"/>
              <w:bottom w:val="single" w:sz="4" w:space="0" w:color="auto"/>
              <w:right w:val="single" w:sz="4" w:space="0" w:color="auto"/>
            </w:tcBorders>
            <w:hideMark/>
          </w:tcPr>
          <w:p w:rsidR="00427B89" w:rsidRPr="001C7593" w:rsidRDefault="000014DA" w:rsidP="008247B3">
            <w:pPr>
              <w:pStyle w:val="Odstavecseseznamem"/>
              <w:numPr>
                <w:ilvl w:val="0"/>
                <w:numId w:val="2"/>
              </w:numPr>
              <w:spacing w:after="0" w:line="240" w:lineRule="auto"/>
              <w:ind w:left="284"/>
              <w:rPr>
                <w:rFonts w:ascii="Times New Roman" w:hAnsi="Times New Roman" w:cs="Times New Roman"/>
                <w:spacing w:val="2"/>
                <w:sz w:val="24"/>
                <w:szCs w:val="24"/>
                <w:shd w:val="clear" w:color="auto" w:fill="FFFFFF"/>
                <w:lang w:eastAsia="en-US"/>
              </w:rPr>
            </w:pPr>
            <w:r>
              <w:rPr>
                <w:rFonts w:ascii="Times New Roman" w:hAnsi="Times New Roman" w:cs="Times New Roman"/>
                <w:bCs/>
              </w:rPr>
              <w:t>Co může napovědět laboratorní nález</w:t>
            </w:r>
            <w:r w:rsidR="00A105BA" w:rsidRPr="001C7593">
              <w:rPr>
                <w:rFonts w:ascii="Times New Roman" w:hAnsi="Times New Roman" w:cs="Times New Roman"/>
                <w:bCs/>
              </w:rPr>
              <w:t xml:space="preserve"> </w:t>
            </w:r>
            <w:r w:rsidR="00772DB8">
              <w:rPr>
                <w:rFonts w:ascii="Times New Roman" w:hAnsi="Times New Roman" w:cs="Times New Roman"/>
                <w:bCs/>
              </w:rPr>
              <w:t xml:space="preserve">vysoké hodnoty a poměr </w:t>
            </w:r>
            <w:r w:rsidR="008247B3" w:rsidRPr="001C7593">
              <w:rPr>
                <w:rFonts w:ascii="Times New Roman" w:hAnsi="Times New Roman" w:cs="Times New Roman"/>
                <w:bCs/>
              </w:rPr>
              <w:t xml:space="preserve">LH:FSH menší než 1? </w:t>
            </w:r>
          </w:p>
        </w:tc>
        <w:tc>
          <w:tcPr>
            <w:tcW w:w="4681" w:type="dxa"/>
            <w:tcBorders>
              <w:top w:val="single" w:sz="4" w:space="0" w:color="auto"/>
              <w:left w:val="single" w:sz="4" w:space="0" w:color="auto"/>
              <w:bottom w:val="single" w:sz="4" w:space="0" w:color="auto"/>
              <w:right w:val="single" w:sz="4" w:space="0" w:color="auto"/>
            </w:tcBorders>
            <w:shd w:val="clear" w:color="auto" w:fill="FFFF00"/>
          </w:tcPr>
          <w:p w:rsidR="00427B89" w:rsidRPr="001C6D2F" w:rsidRDefault="00435401" w:rsidP="00CB6B4A">
            <w:pPr>
              <w:rPr>
                <w:rFonts w:ascii="Times New Roman" w:hAnsi="Times New Roman" w:cs="Times New Roman"/>
                <w:sz w:val="24"/>
                <w:szCs w:val="24"/>
                <w:highlight w:val="yellow"/>
              </w:rPr>
            </w:pPr>
            <w:r>
              <w:rPr>
                <w:rFonts w:ascii="Times New Roman" w:hAnsi="Times New Roman" w:cs="Times New Roman"/>
                <w:sz w:val="24"/>
                <w:szCs w:val="24"/>
                <w:highlight w:val="yellow"/>
              </w:rPr>
              <w:t>Nízká odpověď vaječníků na gonadotropiny, může značit nastupující přechod.</w:t>
            </w:r>
          </w:p>
        </w:tc>
      </w:tr>
      <w:tr w:rsidR="00427B89" w:rsidRPr="000404B9" w:rsidTr="00B77585">
        <w:tc>
          <w:tcPr>
            <w:tcW w:w="4361" w:type="dxa"/>
            <w:tcBorders>
              <w:top w:val="single" w:sz="4" w:space="0" w:color="auto"/>
              <w:left w:val="single" w:sz="4" w:space="0" w:color="auto"/>
              <w:bottom w:val="single" w:sz="4" w:space="0" w:color="auto"/>
              <w:right w:val="single" w:sz="4" w:space="0" w:color="auto"/>
            </w:tcBorders>
          </w:tcPr>
          <w:p w:rsidR="00427B89" w:rsidRPr="001C7593" w:rsidRDefault="00314F28" w:rsidP="00314F28">
            <w:pPr>
              <w:pStyle w:val="Odstavecseseznamem"/>
              <w:numPr>
                <w:ilvl w:val="0"/>
                <w:numId w:val="2"/>
              </w:numPr>
              <w:spacing w:after="0" w:line="240" w:lineRule="auto"/>
              <w:ind w:left="284"/>
              <w:rPr>
                <w:rFonts w:ascii="Times New Roman" w:hAnsi="Times New Roman" w:cs="Times New Roman"/>
                <w:sz w:val="24"/>
                <w:szCs w:val="24"/>
                <w:lang w:eastAsia="en-US"/>
              </w:rPr>
            </w:pPr>
            <w:r>
              <w:rPr>
                <w:rFonts w:ascii="Times New Roman" w:hAnsi="Times New Roman" w:cs="Times New Roman"/>
                <w:spacing w:val="2"/>
                <w:sz w:val="24"/>
                <w:szCs w:val="24"/>
                <w:shd w:val="clear" w:color="auto" w:fill="FFFFFF"/>
                <w:lang w:eastAsia="en-US"/>
              </w:rPr>
              <w:t xml:space="preserve">Bylo krváceni od </w:t>
            </w:r>
            <w:proofErr w:type="gramStart"/>
            <w:r>
              <w:rPr>
                <w:rFonts w:ascii="Times New Roman" w:hAnsi="Times New Roman" w:cs="Times New Roman"/>
                <w:spacing w:val="2"/>
                <w:sz w:val="24"/>
                <w:szCs w:val="24"/>
                <w:shd w:val="clear" w:color="auto" w:fill="FFFFFF"/>
                <w:lang w:eastAsia="en-US"/>
              </w:rPr>
              <w:t xml:space="preserve">15 .6. </w:t>
            </w:r>
            <w:r w:rsidR="001C7593" w:rsidRPr="001C7593">
              <w:rPr>
                <w:rFonts w:ascii="Times New Roman" w:hAnsi="Times New Roman" w:cs="Times New Roman"/>
                <w:spacing w:val="2"/>
                <w:sz w:val="24"/>
                <w:szCs w:val="24"/>
                <w:shd w:val="clear" w:color="auto" w:fill="FFFFFF"/>
                <w:lang w:eastAsia="en-US"/>
              </w:rPr>
              <w:t>menstruační</w:t>
            </w:r>
            <w:proofErr w:type="gramEnd"/>
            <w:r>
              <w:rPr>
                <w:rFonts w:ascii="Times New Roman" w:hAnsi="Times New Roman" w:cs="Times New Roman"/>
                <w:spacing w:val="2"/>
                <w:sz w:val="24"/>
                <w:szCs w:val="24"/>
                <w:shd w:val="clear" w:color="auto" w:fill="FFFFFF"/>
                <w:lang w:eastAsia="en-US"/>
              </w:rPr>
              <w:t xml:space="preserve">? Proč? </w:t>
            </w:r>
          </w:p>
        </w:tc>
        <w:tc>
          <w:tcPr>
            <w:tcW w:w="4681" w:type="dxa"/>
            <w:tcBorders>
              <w:top w:val="single" w:sz="4" w:space="0" w:color="auto"/>
              <w:left w:val="single" w:sz="4" w:space="0" w:color="auto"/>
              <w:bottom w:val="single" w:sz="4" w:space="0" w:color="auto"/>
              <w:right w:val="single" w:sz="4" w:space="0" w:color="auto"/>
            </w:tcBorders>
            <w:shd w:val="clear" w:color="auto" w:fill="FFFF00"/>
          </w:tcPr>
          <w:p w:rsidR="00427B89" w:rsidRPr="000404B9" w:rsidRDefault="00314F28" w:rsidP="00314F28">
            <w:pPr>
              <w:rPr>
                <w:rFonts w:ascii="Times New Roman" w:hAnsi="Times New Roman" w:cs="Times New Roman"/>
                <w:sz w:val="24"/>
                <w:szCs w:val="24"/>
                <w:highlight w:val="yellow"/>
              </w:rPr>
            </w:pPr>
            <w:r>
              <w:rPr>
                <w:rFonts w:ascii="Times New Roman" w:hAnsi="Times New Roman" w:cs="Times New Roman"/>
                <w:sz w:val="24"/>
                <w:szCs w:val="24"/>
                <w:highlight w:val="yellow"/>
              </w:rPr>
              <w:t>Ne, nepředcházel potvrzený vzestup BTT</w:t>
            </w:r>
          </w:p>
        </w:tc>
      </w:tr>
      <w:tr w:rsidR="00427B89" w:rsidRPr="000404B9" w:rsidTr="00B77585">
        <w:tc>
          <w:tcPr>
            <w:tcW w:w="4361" w:type="dxa"/>
            <w:tcBorders>
              <w:top w:val="single" w:sz="4" w:space="0" w:color="auto"/>
              <w:left w:val="single" w:sz="4" w:space="0" w:color="auto"/>
              <w:bottom w:val="single" w:sz="4" w:space="0" w:color="auto"/>
              <w:right w:val="single" w:sz="4" w:space="0" w:color="auto"/>
            </w:tcBorders>
          </w:tcPr>
          <w:p w:rsidR="00427B89" w:rsidRPr="001C7593" w:rsidRDefault="00262257" w:rsidP="00262257">
            <w:pPr>
              <w:pStyle w:val="Odstavecseseznamem"/>
              <w:numPr>
                <w:ilvl w:val="0"/>
                <w:numId w:val="2"/>
              </w:numPr>
              <w:spacing w:after="0" w:line="240" w:lineRule="auto"/>
              <w:ind w:left="284"/>
              <w:rPr>
                <w:rFonts w:ascii="Times New Roman" w:hAnsi="Times New Roman" w:cs="Times New Roman"/>
                <w:spacing w:val="2"/>
                <w:sz w:val="24"/>
                <w:szCs w:val="24"/>
                <w:shd w:val="clear" w:color="auto" w:fill="FFFFFF"/>
                <w:lang w:eastAsia="en-US"/>
              </w:rPr>
            </w:pPr>
            <w:r>
              <w:rPr>
                <w:rFonts w:ascii="Times New Roman" w:hAnsi="Times New Roman" w:cs="Times New Roman"/>
                <w:spacing w:val="2"/>
                <w:sz w:val="24"/>
                <w:szCs w:val="24"/>
                <w:shd w:val="clear" w:color="auto" w:fill="FFFFFF"/>
                <w:lang w:eastAsia="en-US"/>
              </w:rPr>
              <w:t xml:space="preserve">Bylo krváceni, spíše špinění od </w:t>
            </w:r>
            <w:proofErr w:type="gramStart"/>
            <w:r>
              <w:rPr>
                <w:rFonts w:ascii="Times New Roman" w:hAnsi="Times New Roman" w:cs="Times New Roman"/>
                <w:spacing w:val="2"/>
                <w:sz w:val="24"/>
                <w:szCs w:val="24"/>
                <w:shd w:val="clear" w:color="auto" w:fill="FFFFFF"/>
                <w:lang w:eastAsia="en-US"/>
              </w:rPr>
              <w:t xml:space="preserve">28.7. </w:t>
            </w:r>
            <w:r w:rsidRPr="001C7593">
              <w:rPr>
                <w:rFonts w:ascii="Times New Roman" w:hAnsi="Times New Roman" w:cs="Times New Roman"/>
                <w:spacing w:val="2"/>
                <w:sz w:val="24"/>
                <w:szCs w:val="24"/>
                <w:shd w:val="clear" w:color="auto" w:fill="FFFFFF"/>
                <w:lang w:eastAsia="en-US"/>
              </w:rPr>
              <w:t>menstruační</w:t>
            </w:r>
            <w:proofErr w:type="gramEnd"/>
            <w:r>
              <w:rPr>
                <w:rFonts w:ascii="Times New Roman" w:hAnsi="Times New Roman" w:cs="Times New Roman"/>
                <w:spacing w:val="2"/>
                <w:sz w:val="24"/>
                <w:szCs w:val="24"/>
                <w:shd w:val="clear" w:color="auto" w:fill="FFFFFF"/>
                <w:lang w:eastAsia="en-US"/>
              </w:rPr>
              <w:t>? Proč?</w:t>
            </w:r>
          </w:p>
        </w:tc>
        <w:tc>
          <w:tcPr>
            <w:tcW w:w="4681" w:type="dxa"/>
            <w:tcBorders>
              <w:top w:val="single" w:sz="4" w:space="0" w:color="auto"/>
              <w:left w:val="single" w:sz="4" w:space="0" w:color="auto"/>
              <w:bottom w:val="single" w:sz="4" w:space="0" w:color="auto"/>
              <w:right w:val="single" w:sz="4" w:space="0" w:color="auto"/>
            </w:tcBorders>
            <w:shd w:val="clear" w:color="auto" w:fill="FFFF00"/>
          </w:tcPr>
          <w:p w:rsidR="00427B89" w:rsidRPr="000404B9" w:rsidRDefault="00262257" w:rsidP="00262257">
            <w:pPr>
              <w:rPr>
                <w:rFonts w:ascii="Times New Roman" w:hAnsi="Times New Roman" w:cs="Times New Roman"/>
                <w:color w:val="000000"/>
                <w:sz w:val="24"/>
                <w:szCs w:val="24"/>
              </w:rPr>
            </w:pPr>
            <w:r>
              <w:rPr>
                <w:rFonts w:ascii="Times New Roman" w:hAnsi="Times New Roman" w:cs="Times New Roman"/>
                <w:sz w:val="24"/>
                <w:szCs w:val="24"/>
                <w:highlight w:val="yellow"/>
              </w:rPr>
              <w:t>Ne, nepředcházel potvrzený vzestup BTT</w:t>
            </w:r>
            <w:r>
              <w:rPr>
                <w:rFonts w:ascii="Times New Roman" w:hAnsi="Times New Roman" w:cs="Times New Roman"/>
                <w:sz w:val="24"/>
                <w:szCs w:val="24"/>
              </w:rPr>
              <w:t xml:space="preserve"> – optický vzestup BTT z důvodu stresu </w:t>
            </w:r>
          </w:p>
        </w:tc>
      </w:tr>
      <w:tr w:rsidR="00427B89" w:rsidRPr="000404B9" w:rsidTr="00B77585">
        <w:tc>
          <w:tcPr>
            <w:tcW w:w="4361" w:type="dxa"/>
            <w:tcBorders>
              <w:top w:val="single" w:sz="4" w:space="0" w:color="auto"/>
              <w:left w:val="single" w:sz="4" w:space="0" w:color="auto"/>
              <w:bottom w:val="single" w:sz="4" w:space="0" w:color="auto"/>
              <w:right w:val="single" w:sz="4" w:space="0" w:color="auto"/>
            </w:tcBorders>
          </w:tcPr>
          <w:p w:rsidR="009513F7" w:rsidRPr="001C7593" w:rsidRDefault="00314F28" w:rsidP="00A105BA">
            <w:pPr>
              <w:pStyle w:val="Odstavecseseznamem"/>
              <w:numPr>
                <w:ilvl w:val="0"/>
                <w:numId w:val="2"/>
              </w:numPr>
              <w:spacing w:after="0" w:line="240" w:lineRule="auto"/>
              <w:ind w:left="284"/>
              <w:rPr>
                <w:rFonts w:ascii="Times New Roman" w:hAnsi="Times New Roman" w:cs="Times New Roman"/>
                <w:sz w:val="24"/>
                <w:szCs w:val="24"/>
                <w:lang w:eastAsia="en-US"/>
              </w:rPr>
            </w:pPr>
            <w:r w:rsidRPr="001C7593">
              <w:rPr>
                <w:rFonts w:ascii="Times New Roman" w:hAnsi="Times New Roman" w:cs="Times New Roman"/>
                <w:spacing w:val="2"/>
                <w:sz w:val="24"/>
                <w:szCs w:val="24"/>
                <w:shd w:val="clear" w:color="auto" w:fill="FFFFFF"/>
                <w:lang w:eastAsia="en-US"/>
              </w:rPr>
              <w:t>Co můžeme vyvodit z UZ nálezu z</w:t>
            </w:r>
            <w:r>
              <w:rPr>
                <w:rFonts w:ascii="Times New Roman" w:hAnsi="Times New Roman" w:cs="Times New Roman"/>
                <w:spacing w:val="2"/>
                <w:sz w:val="24"/>
                <w:szCs w:val="24"/>
                <w:shd w:val="clear" w:color="auto" w:fill="FFFFFF"/>
                <w:lang w:eastAsia="en-US"/>
              </w:rPr>
              <w:t> </w:t>
            </w:r>
            <w:proofErr w:type="gramStart"/>
            <w:r>
              <w:rPr>
                <w:rFonts w:ascii="Times New Roman" w:hAnsi="Times New Roman" w:cs="Times New Roman"/>
                <w:spacing w:val="2"/>
                <w:sz w:val="24"/>
                <w:szCs w:val="24"/>
                <w:shd w:val="clear" w:color="auto" w:fill="FFFFFF"/>
                <w:lang w:eastAsia="en-US"/>
              </w:rPr>
              <w:t>13.8.</w:t>
            </w:r>
            <w:r w:rsidRPr="001C7593">
              <w:rPr>
                <w:rFonts w:ascii="Times New Roman" w:hAnsi="Times New Roman" w:cs="Times New Roman"/>
                <w:spacing w:val="2"/>
                <w:sz w:val="24"/>
                <w:szCs w:val="24"/>
                <w:shd w:val="clear" w:color="auto" w:fill="FFFFFF"/>
                <w:lang w:eastAsia="en-US"/>
              </w:rPr>
              <w:t xml:space="preserve"> 2026</w:t>
            </w:r>
            <w:proofErr w:type="gramEnd"/>
            <w:r w:rsidRPr="001C7593">
              <w:rPr>
                <w:rFonts w:ascii="Times New Roman" w:hAnsi="Times New Roman" w:cs="Times New Roman"/>
                <w:spacing w:val="2"/>
                <w:sz w:val="24"/>
                <w:szCs w:val="24"/>
                <w:shd w:val="clear" w:color="auto" w:fill="FFFFFF"/>
                <w:lang w:eastAsia="en-US"/>
              </w:rPr>
              <w:t>?</w:t>
            </w:r>
            <w:r w:rsidR="00E105C5">
              <w:rPr>
                <w:rFonts w:ascii="Times New Roman" w:hAnsi="Times New Roman" w:cs="Times New Roman"/>
                <w:spacing w:val="2"/>
                <w:sz w:val="24"/>
                <w:szCs w:val="24"/>
                <w:shd w:val="clear" w:color="auto" w:fill="FFFFFF"/>
                <w:lang w:eastAsia="en-US"/>
              </w:rPr>
              <w:t xml:space="preserve"> Koreluje tento nález s</w:t>
            </w:r>
            <w:r>
              <w:rPr>
                <w:rFonts w:ascii="Times New Roman" w:hAnsi="Times New Roman" w:cs="Times New Roman"/>
                <w:spacing w:val="2"/>
                <w:sz w:val="24"/>
                <w:szCs w:val="24"/>
                <w:shd w:val="clear" w:color="auto" w:fill="FFFFFF"/>
                <w:lang w:eastAsia="en-US"/>
              </w:rPr>
              <w:t>e záznamem STM a jak?</w:t>
            </w:r>
          </w:p>
        </w:tc>
        <w:tc>
          <w:tcPr>
            <w:tcW w:w="4681" w:type="dxa"/>
            <w:tcBorders>
              <w:top w:val="single" w:sz="4" w:space="0" w:color="auto"/>
              <w:left w:val="single" w:sz="4" w:space="0" w:color="auto"/>
              <w:bottom w:val="single" w:sz="4" w:space="0" w:color="auto"/>
              <w:right w:val="single" w:sz="4" w:space="0" w:color="auto"/>
            </w:tcBorders>
            <w:shd w:val="clear" w:color="auto" w:fill="FFFF00"/>
          </w:tcPr>
          <w:p w:rsidR="00427B89" w:rsidRPr="005F64D7" w:rsidRDefault="00314F28" w:rsidP="00314F28">
            <w:pPr>
              <w:pStyle w:val="Odstavecseseznamem"/>
              <w:ind w:left="190"/>
              <w:rPr>
                <w:rFonts w:ascii="Times New Roman" w:hAnsi="Times New Roman" w:cs="Times New Roman"/>
                <w:color w:val="000000" w:themeColor="text1"/>
                <w:spacing w:val="2"/>
                <w:sz w:val="24"/>
                <w:szCs w:val="24"/>
                <w:highlight w:val="yellow"/>
                <w:shd w:val="clear" w:color="auto" w:fill="FFFFFF"/>
              </w:rPr>
            </w:pPr>
            <w:r>
              <w:rPr>
                <w:rFonts w:ascii="Times New Roman" w:hAnsi="Times New Roman" w:cs="Times New Roman"/>
                <w:color w:val="000000"/>
                <w:sz w:val="24"/>
                <w:szCs w:val="24"/>
              </w:rPr>
              <w:t xml:space="preserve">Situace po ovulaci </w:t>
            </w:r>
          </w:p>
        </w:tc>
      </w:tr>
    </w:tbl>
    <w:p w:rsidR="00B77585" w:rsidRDefault="00B77585" w:rsidP="00B40DBA">
      <w:pPr>
        <w:spacing w:after="0" w:line="240" w:lineRule="auto"/>
        <w:rPr>
          <w:rFonts w:ascii="Times New Roman" w:hAnsi="Times New Roman" w:cs="Times New Roman"/>
          <w:color w:val="202124"/>
          <w:sz w:val="24"/>
          <w:szCs w:val="24"/>
        </w:rPr>
      </w:pPr>
    </w:p>
    <w:p w:rsidR="00B40DBA" w:rsidRPr="00B77585" w:rsidRDefault="00B77585" w:rsidP="00B40DBA">
      <w:pPr>
        <w:spacing w:after="0" w:line="240" w:lineRule="auto"/>
        <w:rPr>
          <w:rFonts w:ascii="Times New Roman" w:hAnsi="Times New Roman" w:cs="Times New Roman"/>
          <w:b/>
          <w:sz w:val="32"/>
          <w:szCs w:val="32"/>
        </w:rPr>
      </w:pPr>
      <w:r w:rsidRPr="00B77585">
        <w:rPr>
          <w:rFonts w:ascii="Times New Roman" w:hAnsi="Times New Roman" w:cs="Times New Roman"/>
          <w:b/>
          <w:color w:val="202124"/>
          <w:sz w:val="32"/>
          <w:szCs w:val="32"/>
        </w:rPr>
        <w:t xml:space="preserve">Tyto </w:t>
      </w:r>
      <w:r w:rsidR="00B40DBA" w:rsidRPr="00B77585">
        <w:rPr>
          <w:rFonts w:ascii="Times New Roman" w:hAnsi="Times New Roman" w:cs="Times New Roman"/>
          <w:b/>
          <w:color w:val="202124"/>
          <w:sz w:val="32"/>
          <w:szCs w:val="32"/>
        </w:rPr>
        <w:t>stru</w:t>
      </w:r>
      <w:r w:rsidR="000978D0" w:rsidRPr="00B77585">
        <w:rPr>
          <w:rFonts w:ascii="Times New Roman" w:hAnsi="Times New Roman" w:cs="Times New Roman"/>
          <w:b/>
          <w:color w:val="202124"/>
          <w:sz w:val="32"/>
          <w:szCs w:val="32"/>
        </w:rPr>
        <w:t xml:space="preserve">čné správné odpovědi </w:t>
      </w:r>
      <w:r w:rsidRPr="00B77585">
        <w:rPr>
          <w:rFonts w:ascii="Times New Roman" w:hAnsi="Times New Roman" w:cs="Times New Roman"/>
          <w:b/>
          <w:color w:val="202124"/>
          <w:sz w:val="32"/>
          <w:szCs w:val="32"/>
        </w:rPr>
        <w:t xml:space="preserve">můžete rozšířit objednáním nahrávky přes tlačítko </w:t>
      </w:r>
      <w:r w:rsidR="00B40DBA" w:rsidRPr="00B77585">
        <w:rPr>
          <w:rFonts w:ascii="Times New Roman" w:hAnsi="Times New Roman" w:cs="Times New Roman"/>
          <w:b/>
          <w:color w:val="202124"/>
          <w:sz w:val="32"/>
          <w:szCs w:val="32"/>
        </w:rPr>
        <w:t xml:space="preserve">na webu. </w:t>
      </w:r>
    </w:p>
    <w:p w:rsidR="00B40DBA" w:rsidRPr="000404B9" w:rsidRDefault="00B40DBA" w:rsidP="00B40DBA">
      <w:pPr>
        <w:pStyle w:val="Odstavecseseznamem"/>
        <w:spacing w:after="0" w:line="240" w:lineRule="auto"/>
        <w:rPr>
          <w:rFonts w:ascii="Times New Roman" w:hAnsi="Times New Roman" w:cs="Times New Roman"/>
          <w:sz w:val="24"/>
          <w:szCs w:val="24"/>
        </w:rPr>
      </w:pPr>
    </w:p>
    <w:sectPr w:rsidR="00B40DBA" w:rsidRPr="000404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20002A87" w:usb1="00000000" w:usb2="00000000"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3A7333"/>
    <w:multiLevelType w:val="hybridMultilevel"/>
    <w:tmpl w:val="3F921B18"/>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
    <w:nsid w:val="568D2F85"/>
    <w:multiLevelType w:val="hybridMultilevel"/>
    <w:tmpl w:val="972610AC"/>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
    <w:nsid w:val="7F9F3D9E"/>
    <w:multiLevelType w:val="hybridMultilevel"/>
    <w:tmpl w:val="4BDEDB8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35AE"/>
    <w:rsid w:val="000014DA"/>
    <w:rsid w:val="00006821"/>
    <w:rsid w:val="000506C0"/>
    <w:rsid w:val="0006107E"/>
    <w:rsid w:val="00061296"/>
    <w:rsid w:val="00090D2B"/>
    <w:rsid w:val="000978C2"/>
    <w:rsid w:val="000978D0"/>
    <w:rsid w:val="000D5CE3"/>
    <w:rsid w:val="000E01D8"/>
    <w:rsid w:val="000E5074"/>
    <w:rsid w:val="00103B0C"/>
    <w:rsid w:val="00103EF8"/>
    <w:rsid w:val="0011270E"/>
    <w:rsid w:val="00125230"/>
    <w:rsid w:val="001345C1"/>
    <w:rsid w:val="0014286E"/>
    <w:rsid w:val="001471CB"/>
    <w:rsid w:val="00151BB2"/>
    <w:rsid w:val="001610A6"/>
    <w:rsid w:val="001B50D8"/>
    <w:rsid w:val="001B668D"/>
    <w:rsid w:val="001C4B46"/>
    <w:rsid w:val="001C7593"/>
    <w:rsid w:val="001D056D"/>
    <w:rsid w:val="00211BBB"/>
    <w:rsid w:val="00222E12"/>
    <w:rsid w:val="00246AF8"/>
    <w:rsid w:val="0025534A"/>
    <w:rsid w:val="00262257"/>
    <w:rsid w:val="0029115C"/>
    <w:rsid w:val="002A0C3C"/>
    <w:rsid w:val="002C3129"/>
    <w:rsid w:val="002D7DF3"/>
    <w:rsid w:val="002E30C3"/>
    <w:rsid w:val="00300495"/>
    <w:rsid w:val="00301E7F"/>
    <w:rsid w:val="00314F28"/>
    <w:rsid w:val="00335F2B"/>
    <w:rsid w:val="00342458"/>
    <w:rsid w:val="0035229D"/>
    <w:rsid w:val="00355723"/>
    <w:rsid w:val="0037534B"/>
    <w:rsid w:val="00381FAC"/>
    <w:rsid w:val="003953AE"/>
    <w:rsid w:val="0041419A"/>
    <w:rsid w:val="00427B89"/>
    <w:rsid w:val="00435401"/>
    <w:rsid w:val="00443DD8"/>
    <w:rsid w:val="00447635"/>
    <w:rsid w:val="00471C28"/>
    <w:rsid w:val="00473E6D"/>
    <w:rsid w:val="004B48FD"/>
    <w:rsid w:val="004E1535"/>
    <w:rsid w:val="00515C99"/>
    <w:rsid w:val="005419A8"/>
    <w:rsid w:val="0054781B"/>
    <w:rsid w:val="00572252"/>
    <w:rsid w:val="0059297F"/>
    <w:rsid w:val="005D7518"/>
    <w:rsid w:val="005F68A9"/>
    <w:rsid w:val="005F7642"/>
    <w:rsid w:val="00611629"/>
    <w:rsid w:val="00644A4F"/>
    <w:rsid w:val="0065519F"/>
    <w:rsid w:val="006E1949"/>
    <w:rsid w:val="006E70AE"/>
    <w:rsid w:val="007201A0"/>
    <w:rsid w:val="007545EB"/>
    <w:rsid w:val="00772DB8"/>
    <w:rsid w:val="00776032"/>
    <w:rsid w:val="007A5CE9"/>
    <w:rsid w:val="007D34F2"/>
    <w:rsid w:val="008247B3"/>
    <w:rsid w:val="00836E6C"/>
    <w:rsid w:val="008505E3"/>
    <w:rsid w:val="008668B0"/>
    <w:rsid w:val="008C7807"/>
    <w:rsid w:val="008F5F8B"/>
    <w:rsid w:val="00917FAD"/>
    <w:rsid w:val="0092148C"/>
    <w:rsid w:val="00940A90"/>
    <w:rsid w:val="009513F7"/>
    <w:rsid w:val="009D71BB"/>
    <w:rsid w:val="009E5C5F"/>
    <w:rsid w:val="009E6CD1"/>
    <w:rsid w:val="00A06E87"/>
    <w:rsid w:val="00A105BA"/>
    <w:rsid w:val="00A11B8A"/>
    <w:rsid w:val="00AA0431"/>
    <w:rsid w:val="00AD524A"/>
    <w:rsid w:val="00AF3168"/>
    <w:rsid w:val="00AF3954"/>
    <w:rsid w:val="00B05789"/>
    <w:rsid w:val="00B114B8"/>
    <w:rsid w:val="00B408D9"/>
    <w:rsid w:val="00B40DBA"/>
    <w:rsid w:val="00B4399B"/>
    <w:rsid w:val="00B7080A"/>
    <w:rsid w:val="00B77585"/>
    <w:rsid w:val="00B831F6"/>
    <w:rsid w:val="00B84E06"/>
    <w:rsid w:val="00B97609"/>
    <w:rsid w:val="00BA094B"/>
    <w:rsid w:val="00BC6AF4"/>
    <w:rsid w:val="00C01188"/>
    <w:rsid w:val="00C13182"/>
    <w:rsid w:val="00C61797"/>
    <w:rsid w:val="00C870D9"/>
    <w:rsid w:val="00CC459D"/>
    <w:rsid w:val="00CE31A0"/>
    <w:rsid w:val="00D0064A"/>
    <w:rsid w:val="00D36C13"/>
    <w:rsid w:val="00D673E1"/>
    <w:rsid w:val="00D71CD5"/>
    <w:rsid w:val="00D86618"/>
    <w:rsid w:val="00DA770C"/>
    <w:rsid w:val="00DE708C"/>
    <w:rsid w:val="00E0131D"/>
    <w:rsid w:val="00E105C5"/>
    <w:rsid w:val="00E17017"/>
    <w:rsid w:val="00E37E61"/>
    <w:rsid w:val="00E554BB"/>
    <w:rsid w:val="00ED080E"/>
    <w:rsid w:val="00ED39E0"/>
    <w:rsid w:val="00EF604A"/>
    <w:rsid w:val="00F10EB7"/>
    <w:rsid w:val="00F15DF9"/>
    <w:rsid w:val="00F278D6"/>
    <w:rsid w:val="00FB35AE"/>
    <w:rsid w:val="00FD11C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2">
    <w:name w:val="heading 2"/>
    <w:basedOn w:val="Normln"/>
    <w:link w:val="Nadpis2Char"/>
    <w:uiPriority w:val="9"/>
    <w:qFormat/>
    <w:rsid w:val="00FB35AE"/>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FB35AE"/>
    <w:rPr>
      <w:rFonts w:ascii="Times New Roman" w:eastAsia="Times New Roman" w:hAnsi="Times New Roman" w:cs="Times New Roman"/>
      <w:b/>
      <w:bCs/>
      <w:sz w:val="36"/>
      <w:szCs w:val="36"/>
      <w:lang w:eastAsia="cs-CZ"/>
    </w:rPr>
  </w:style>
  <w:style w:type="paragraph" w:styleId="Normlnweb">
    <w:name w:val="Normal (Web)"/>
    <w:basedOn w:val="Normln"/>
    <w:uiPriority w:val="99"/>
    <w:unhideWhenUsed/>
    <w:rsid w:val="00FB35AE"/>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FB35AE"/>
    <w:rPr>
      <w:b/>
      <w:bCs/>
    </w:rPr>
  </w:style>
  <w:style w:type="character" w:styleId="Hypertextovodkaz">
    <w:name w:val="Hyperlink"/>
    <w:basedOn w:val="Standardnpsmoodstavce"/>
    <w:uiPriority w:val="99"/>
    <w:unhideWhenUsed/>
    <w:rsid w:val="00E0131D"/>
    <w:rPr>
      <w:color w:val="0000FF"/>
      <w:u w:val="single"/>
    </w:rPr>
  </w:style>
  <w:style w:type="table" w:styleId="Mkatabulky">
    <w:name w:val="Table Grid"/>
    <w:basedOn w:val="Normlntabulka"/>
    <w:uiPriority w:val="39"/>
    <w:rsid w:val="00B43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427B89"/>
    <w:pPr>
      <w:spacing w:after="200" w:line="276" w:lineRule="auto"/>
      <w:ind w:left="720"/>
      <w:contextualSpacing/>
    </w:pPr>
    <w:rPr>
      <w:rFonts w:ascii="Calibri" w:eastAsia="Times New Roman" w:hAnsi="Calibri" w:cs="Calibri"/>
      <w:lang w:eastAsia="cs-CZ"/>
    </w:rPr>
  </w:style>
  <w:style w:type="paragraph" w:customStyle="1" w:styleId="Vlevo">
    <w:name w:val="Vlevo"/>
    <w:uiPriority w:val="99"/>
    <w:rsid w:val="00381FAC"/>
    <w:pPr>
      <w:autoSpaceDE w:val="0"/>
      <w:autoSpaceDN w:val="0"/>
      <w:adjustRightInd w:val="0"/>
      <w:spacing w:after="0" w:line="240" w:lineRule="auto"/>
    </w:pPr>
    <w:rPr>
      <w:rFonts w:ascii="Arial" w:hAnsi="Arial" w:cs="Arial"/>
      <w:noProo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2">
    <w:name w:val="heading 2"/>
    <w:basedOn w:val="Normln"/>
    <w:link w:val="Nadpis2Char"/>
    <w:uiPriority w:val="9"/>
    <w:qFormat/>
    <w:rsid w:val="00FB35AE"/>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FB35AE"/>
    <w:rPr>
      <w:rFonts w:ascii="Times New Roman" w:eastAsia="Times New Roman" w:hAnsi="Times New Roman" w:cs="Times New Roman"/>
      <w:b/>
      <w:bCs/>
      <w:sz w:val="36"/>
      <w:szCs w:val="36"/>
      <w:lang w:eastAsia="cs-CZ"/>
    </w:rPr>
  </w:style>
  <w:style w:type="paragraph" w:styleId="Normlnweb">
    <w:name w:val="Normal (Web)"/>
    <w:basedOn w:val="Normln"/>
    <w:uiPriority w:val="99"/>
    <w:unhideWhenUsed/>
    <w:rsid w:val="00FB35AE"/>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FB35AE"/>
    <w:rPr>
      <w:b/>
      <w:bCs/>
    </w:rPr>
  </w:style>
  <w:style w:type="character" w:styleId="Hypertextovodkaz">
    <w:name w:val="Hyperlink"/>
    <w:basedOn w:val="Standardnpsmoodstavce"/>
    <w:uiPriority w:val="99"/>
    <w:unhideWhenUsed/>
    <w:rsid w:val="00E0131D"/>
    <w:rPr>
      <w:color w:val="0000FF"/>
      <w:u w:val="single"/>
    </w:rPr>
  </w:style>
  <w:style w:type="table" w:styleId="Mkatabulky">
    <w:name w:val="Table Grid"/>
    <w:basedOn w:val="Normlntabulka"/>
    <w:uiPriority w:val="39"/>
    <w:rsid w:val="00B43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427B89"/>
    <w:pPr>
      <w:spacing w:after="200" w:line="276" w:lineRule="auto"/>
      <w:ind w:left="720"/>
      <w:contextualSpacing/>
    </w:pPr>
    <w:rPr>
      <w:rFonts w:ascii="Calibri" w:eastAsia="Times New Roman" w:hAnsi="Calibri" w:cs="Calibri"/>
      <w:lang w:eastAsia="cs-CZ"/>
    </w:rPr>
  </w:style>
  <w:style w:type="paragraph" w:customStyle="1" w:styleId="Vlevo">
    <w:name w:val="Vlevo"/>
    <w:uiPriority w:val="99"/>
    <w:rsid w:val="00381FAC"/>
    <w:pPr>
      <w:autoSpaceDE w:val="0"/>
      <w:autoSpaceDN w:val="0"/>
      <w:adjustRightInd w:val="0"/>
      <w:spacing w:after="0" w:line="240" w:lineRule="auto"/>
    </w:pPr>
    <w:rPr>
      <w:rFonts w:ascii="Arial" w:hAnsi="Arial" w:cs="Arial"/>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8461917">
      <w:bodyDiv w:val="1"/>
      <w:marLeft w:val="0"/>
      <w:marRight w:val="0"/>
      <w:marTop w:val="0"/>
      <w:marBottom w:val="0"/>
      <w:divBdr>
        <w:top w:val="none" w:sz="0" w:space="0" w:color="auto"/>
        <w:left w:val="none" w:sz="0" w:space="0" w:color="auto"/>
        <w:bottom w:val="none" w:sz="0" w:space="0" w:color="auto"/>
        <w:right w:val="none" w:sz="0" w:space="0" w:color="auto"/>
      </w:divBdr>
    </w:div>
    <w:div w:id="1467969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1025</TotalTime>
  <Pages>4</Pages>
  <Words>1184</Words>
  <Characters>6990</Characters>
  <Application>Microsoft Office Word</Application>
  <DocSecurity>0</DocSecurity>
  <Lines>58</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Cenap gynekologie 2</dc:creator>
  <cp:keywords/>
  <dc:description/>
  <cp:lastModifiedBy>gynekologie</cp:lastModifiedBy>
  <cp:revision>92</cp:revision>
  <dcterms:created xsi:type="dcterms:W3CDTF">2026-04-13T06:57:00Z</dcterms:created>
  <dcterms:modified xsi:type="dcterms:W3CDTF">2026-10-09T16:18:00Z</dcterms:modified>
</cp:coreProperties>
</file>